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CE6D4" w14:textId="77777777" w:rsidR="00A30750" w:rsidRPr="001A2577" w:rsidRDefault="00A30750" w:rsidP="00A30750">
      <w:pPr>
        <w:pStyle w:val="GvdeMetni3"/>
        <w:rPr>
          <w:sz w:val="22"/>
          <w:szCs w:val="22"/>
          <w:lang w:val="tr-TR"/>
        </w:rPr>
      </w:pPr>
      <w:r w:rsidRPr="001A2577">
        <w:rPr>
          <w:sz w:val="22"/>
          <w:szCs w:val="22"/>
          <w:lang w:val="tr-TR"/>
        </w:rPr>
        <w:t>Temin Kayıt ve Şartları</w:t>
      </w:r>
    </w:p>
    <w:p w14:paraId="7B0FF614" w14:textId="77777777" w:rsidR="00A30750" w:rsidRPr="001A2577" w:rsidRDefault="00A30750" w:rsidP="00A30750">
      <w:pPr>
        <w:pStyle w:val="GvdeMetni3"/>
        <w:jc w:val="left"/>
        <w:rPr>
          <w:sz w:val="22"/>
          <w:szCs w:val="22"/>
          <w:lang w:val="tr-TR"/>
        </w:rPr>
      </w:pPr>
    </w:p>
    <w:p w14:paraId="2E605DC5" w14:textId="6F40598D" w:rsidR="00A30750" w:rsidRPr="001A2577" w:rsidRDefault="00A30750" w:rsidP="00A30750">
      <w:pPr>
        <w:pStyle w:val="GvdeMetni3"/>
        <w:jc w:val="left"/>
        <w:rPr>
          <w:sz w:val="22"/>
          <w:szCs w:val="22"/>
          <w:lang w:val="tr-TR"/>
        </w:rPr>
      </w:pPr>
      <w:r w:rsidRPr="001A2577">
        <w:rPr>
          <w:sz w:val="22"/>
          <w:szCs w:val="22"/>
          <w:lang w:val="tr-TR"/>
        </w:rPr>
        <w:t xml:space="preserve">İhale Adı: </w:t>
      </w:r>
      <w:r w:rsidR="0076359A">
        <w:rPr>
          <w:sz w:val="22"/>
          <w:szCs w:val="22"/>
          <w:lang w:val="tr-TR"/>
        </w:rPr>
        <w:t>202</w:t>
      </w:r>
      <w:r w:rsidR="00AD45C0">
        <w:rPr>
          <w:sz w:val="22"/>
          <w:szCs w:val="22"/>
          <w:lang w:val="tr-TR"/>
        </w:rPr>
        <w:t>6</w:t>
      </w:r>
      <w:r w:rsidR="0076359A">
        <w:rPr>
          <w:sz w:val="22"/>
          <w:szCs w:val="22"/>
          <w:lang w:val="tr-TR"/>
        </w:rPr>
        <w:t xml:space="preserve"> </w:t>
      </w:r>
      <w:r w:rsidR="007B1463" w:rsidRPr="001A2577">
        <w:rPr>
          <w:sz w:val="22"/>
          <w:szCs w:val="22"/>
          <w:lang w:val="tr-TR"/>
        </w:rPr>
        <w:t>Ofis Sarf Malzemeleri Alımı</w:t>
      </w:r>
    </w:p>
    <w:p w14:paraId="41FA15D3" w14:textId="1F7FDFF7" w:rsidR="00A30750" w:rsidRPr="001A2577" w:rsidRDefault="00A30750" w:rsidP="00A30750">
      <w:pPr>
        <w:pStyle w:val="GvdeMetni3"/>
        <w:jc w:val="left"/>
        <w:rPr>
          <w:sz w:val="22"/>
          <w:szCs w:val="22"/>
          <w:lang w:val="tr-TR"/>
        </w:rPr>
      </w:pPr>
      <w:r w:rsidRPr="001A2577">
        <w:rPr>
          <w:sz w:val="22"/>
          <w:szCs w:val="22"/>
          <w:lang w:val="tr-TR"/>
        </w:rPr>
        <w:t xml:space="preserve">İhale No: </w:t>
      </w:r>
      <w:r w:rsidR="002B1F0A" w:rsidRPr="001A2577">
        <w:rPr>
          <w:sz w:val="22"/>
          <w:szCs w:val="22"/>
        </w:rPr>
        <w:t>202</w:t>
      </w:r>
      <w:r w:rsidR="00AD45C0">
        <w:rPr>
          <w:sz w:val="22"/>
          <w:szCs w:val="22"/>
        </w:rPr>
        <w:t>6</w:t>
      </w:r>
      <w:r w:rsidR="00884F05" w:rsidRPr="001A2577">
        <w:rPr>
          <w:sz w:val="22"/>
          <w:szCs w:val="22"/>
        </w:rPr>
        <w:t>.OFS</w:t>
      </w:r>
      <w:r w:rsidR="002B1F0A" w:rsidRPr="001A2577">
        <w:rPr>
          <w:sz w:val="22"/>
          <w:szCs w:val="22"/>
        </w:rPr>
        <w:t>.0</w:t>
      </w:r>
      <w:r w:rsidR="004104D5" w:rsidRPr="001A2577">
        <w:rPr>
          <w:sz w:val="22"/>
          <w:szCs w:val="22"/>
        </w:rPr>
        <w:t>1</w:t>
      </w:r>
    </w:p>
    <w:p w14:paraId="32240F87" w14:textId="77777777" w:rsidR="00A30750" w:rsidRPr="001A2577" w:rsidRDefault="00A30750" w:rsidP="00A30750">
      <w:pPr>
        <w:rPr>
          <w:rFonts w:ascii="Times New Roman" w:hAnsi="Times New Roman" w:cs="Times New Roman"/>
          <w:b/>
          <w:sz w:val="22"/>
          <w:szCs w:val="22"/>
        </w:rPr>
      </w:pPr>
    </w:p>
    <w:p w14:paraId="2C7479A6" w14:textId="77777777" w:rsidR="00A30750" w:rsidRPr="001A2577" w:rsidRDefault="00A30750" w:rsidP="00A30750">
      <w:pPr>
        <w:widowControl/>
        <w:numPr>
          <w:ilvl w:val="0"/>
          <w:numId w:val="1"/>
        </w:numPr>
        <w:tabs>
          <w:tab w:val="clear" w:pos="360"/>
          <w:tab w:val="num" w:pos="-1980"/>
        </w:tabs>
        <w:autoSpaceDE/>
        <w:autoSpaceDN/>
        <w:adjustRightInd/>
        <w:ind w:left="709" w:hanging="709"/>
        <w:jc w:val="both"/>
        <w:rPr>
          <w:rFonts w:ascii="Times New Roman" w:hAnsi="Times New Roman" w:cs="Times New Roman"/>
          <w:i/>
          <w:sz w:val="22"/>
          <w:szCs w:val="22"/>
        </w:rPr>
      </w:pPr>
      <w:r w:rsidRPr="001A2577">
        <w:rPr>
          <w:rFonts w:ascii="Times New Roman" w:hAnsi="Times New Roman" w:cs="Times New Roman"/>
          <w:b/>
          <w:sz w:val="22"/>
          <w:szCs w:val="22"/>
          <w:u w:val="single"/>
        </w:rPr>
        <w:t>Teklif Fiyatları:</w:t>
      </w:r>
      <w:r w:rsidRPr="001A2577">
        <w:rPr>
          <w:rFonts w:ascii="Times New Roman" w:hAnsi="Times New Roman" w:cs="Times New Roman"/>
          <w:b/>
          <w:sz w:val="22"/>
          <w:szCs w:val="22"/>
        </w:rPr>
        <w:t xml:space="preserve"> </w:t>
      </w:r>
    </w:p>
    <w:p w14:paraId="0B6B9359" w14:textId="77777777" w:rsidR="00A30750" w:rsidRPr="001A2577" w:rsidRDefault="00A30750" w:rsidP="00A30750">
      <w:pPr>
        <w:jc w:val="both"/>
        <w:rPr>
          <w:rFonts w:ascii="Times New Roman" w:hAnsi="Times New Roman" w:cs="Times New Roman"/>
          <w:i/>
          <w:sz w:val="22"/>
          <w:szCs w:val="22"/>
        </w:rPr>
      </w:pPr>
    </w:p>
    <w:p w14:paraId="39008018" w14:textId="77777777" w:rsidR="00A30750" w:rsidRPr="001A2577" w:rsidRDefault="00A30750" w:rsidP="00A30750">
      <w:pPr>
        <w:ind w:left="720"/>
        <w:jc w:val="both"/>
        <w:rPr>
          <w:rFonts w:ascii="Times New Roman" w:hAnsi="Times New Roman" w:cs="Times New Roman"/>
          <w:i/>
          <w:sz w:val="22"/>
          <w:szCs w:val="22"/>
        </w:rPr>
      </w:pPr>
      <w:r w:rsidRPr="001A2577">
        <w:rPr>
          <w:rFonts w:ascii="Times New Roman" w:hAnsi="Times New Roman" w:cs="Times New Roman"/>
          <w:sz w:val="22"/>
          <w:szCs w:val="22"/>
        </w:rPr>
        <w:t xml:space="preserve">Teklif fiyatları teçhizat ve donanım kalemlerinin şartnamede belirtilen </w:t>
      </w:r>
      <w:r w:rsidR="00800FD1" w:rsidRPr="001A2577">
        <w:rPr>
          <w:rFonts w:ascii="Times New Roman" w:hAnsi="Times New Roman" w:cs="Times New Roman"/>
          <w:sz w:val="22"/>
          <w:szCs w:val="22"/>
        </w:rPr>
        <w:t>teslim noktalarına</w:t>
      </w:r>
      <w:r w:rsidRPr="001A2577">
        <w:rPr>
          <w:rFonts w:ascii="Times New Roman" w:hAnsi="Times New Roman" w:cs="Times New Roman"/>
          <w:sz w:val="22"/>
          <w:szCs w:val="22"/>
        </w:rPr>
        <w:t>, şartnameye uygun olarak teslimi ile ilgili her türlü masrafı içerecektir.</w:t>
      </w:r>
    </w:p>
    <w:p w14:paraId="633EEC7D" w14:textId="77777777" w:rsidR="00A30750" w:rsidRPr="001A2577" w:rsidRDefault="00A30750" w:rsidP="00A30750">
      <w:pPr>
        <w:pStyle w:val="BankNormal"/>
        <w:spacing w:after="0"/>
        <w:ind w:left="709" w:hanging="709"/>
        <w:jc w:val="both"/>
        <w:rPr>
          <w:sz w:val="22"/>
          <w:szCs w:val="22"/>
          <w:lang w:val="tr-TR"/>
        </w:rPr>
      </w:pPr>
    </w:p>
    <w:p w14:paraId="0003541A" w14:textId="77777777" w:rsidR="00A30750" w:rsidRPr="001A2577" w:rsidRDefault="00A30750" w:rsidP="00A30750">
      <w:pPr>
        <w:pStyle w:val="BankNormal"/>
        <w:numPr>
          <w:ilvl w:val="0"/>
          <w:numId w:val="1"/>
        </w:numPr>
        <w:tabs>
          <w:tab w:val="clear" w:pos="360"/>
        </w:tabs>
        <w:spacing w:after="0"/>
        <w:jc w:val="both"/>
        <w:rPr>
          <w:b/>
          <w:sz w:val="22"/>
          <w:szCs w:val="22"/>
          <w:lang w:val="tr-TR"/>
        </w:rPr>
      </w:pPr>
      <w:r w:rsidRPr="001A2577">
        <w:rPr>
          <w:b/>
          <w:sz w:val="22"/>
          <w:szCs w:val="22"/>
          <w:lang w:val="tr-TR"/>
        </w:rPr>
        <w:t xml:space="preserve">      </w:t>
      </w:r>
      <w:r w:rsidRPr="001A2577">
        <w:rPr>
          <w:b/>
          <w:sz w:val="22"/>
          <w:szCs w:val="22"/>
          <w:u w:val="single"/>
          <w:lang w:val="tr-TR"/>
        </w:rPr>
        <w:t>Sabit Fiyat:</w:t>
      </w:r>
      <w:r w:rsidRPr="001A2577">
        <w:rPr>
          <w:b/>
          <w:sz w:val="22"/>
          <w:szCs w:val="22"/>
          <w:lang w:val="tr-TR"/>
        </w:rPr>
        <w:t xml:space="preserve"> </w:t>
      </w:r>
    </w:p>
    <w:p w14:paraId="1ABE1103" w14:textId="77777777" w:rsidR="00A30750" w:rsidRPr="001A2577" w:rsidRDefault="00A30750" w:rsidP="00A30750">
      <w:pPr>
        <w:pStyle w:val="BankNormal"/>
        <w:spacing w:after="0"/>
        <w:jc w:val="both"/>
        <w:rPr>
          <w:sz w:val="22"/>
          <w:szCs w:val="22"/>
          <w:lang w:val="tr-TR"/>
        </w:rPr>
      </w:pPr>
    </w:p>
    <w:p w14:paraId="3F761616" w14:textId="303A14EC" w:rsidR="007C4D1C" w:rsidRPr="001A2577" w:rsidRDefault="007D7A90" w:rsidP="007C4D1C">
      <w:pPr>
        <w:ind w:left="709"/>
        <w:jc w:val="both"/>
        <w:rPr>
          <w:rFonts w:ascii="Times New Roman" w:hAnsi="Times New Roman" w:cs="Times New Roman"/>
          <w:sz w:val="22"/>
          <w:szCs w:val="22"/>
          <w:lang w:eastAsia="en-US"/>
        </w:rPr>
      </w:pPr>
      <w:r w:rsidRPr="001A2577">
        <w:rPr>
          <w:rFonts w:ascii="Times New Roman" w:hAnsi="Times New Roman" w:cs="Times New Roman"/>
          <w:sz w:val="22"/>
          <w:szCs w:val="22"/>
          <w:lang w:eastAsia="en-US"/>
        </w:rPr>
        <w:t xml:space="preserve">Teklif edilen fiyatlar 3 ay boyunca sabit kalacak olup, 3 aydan sonraki olabilecek fiyat değişimleri, </w:t>
      </w:r>
      <w:r w:rsidR="007C4D1C" w:rsidRPr="001A2577">
        <w:rPr>
          <w:rFonts w:ascii="Times New Roman" w:hAnsi="Times New Roman" w:cs="Times New Roman"/>
          <w:sz w:val="22"/>
          <w:szCs w:val="22"/>
          <w:lang w:eastAsia="en-US"/>
        </w:rPr>
        <w:t xml:space="preserve">(ÜFE+TÜFE)/2 enflasyon ortalaması üst limitini aşmayacak şekilde, idare ve yüklenici arasında mutabık kalınarak yeniden belirlenecektir.  </w:t>
      </w:r>
    </w:p>
    <w:p w14:paraId="62CBC761" w14:textId="35595747" w:rsidR="00A30750" w:rsidRPr="001A2577" w:rsidRDefault="00A30750" w:rsidP="007D7A90">
      <w:pPr>
        <w:ind w:left="709"/>
        <w:jc w:val="both"/>
        <w:rPr>
          <w:rFonts w:ascii="Times New Roman" w:hAnsi="Times New Roman" w:cs="Times New Roman"/>
          <w:sz w:val="22"/>
          <w:szCs w:val="22"/>
          <w:lang w:eastAsia="en-US"/>
        </w:rPr>
      </w:pPr>
    </w:p>
    <w:p w14:paraId="3B4685D8" w14:textId="77777777" w:rsidR="007D7A90" w:rsidRPr="001A2577" w:rsidRDefault="007D7A90" w:rsidP="007D7A90">
      <w:pPr>
        <w:ind w:left="709"/>
        <w:jc w:val="both"/>
        <w:rPr>
          <w:rFonts w:ascii="Times New Roman" w:hAnsi="Times New Roman" w:cs="Times New Roman"/>
          <w:b/>
          <w:sz w:val="22"/>
          <w:szCs w:val="22"/>
        </w:rPr>
      </w:pPr>
    </w:p>
    <w:p w14:paraId="3EACB41C"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rPr>
      </w:pPr>
      <w:r w:rsidRPr="001A2577">
        <w:rPr>
          <w:rFonts w:ascii="Times New Roman" w:hAnsi="Times New Roman" w:cs="Times New Roman"/>
          <w:b/>
          <w:sz w:val="22"/>
          <w:szCs w:val="22"/>
          <w:u w:val="single"/>
        </w:rPr>
        <w:t>Yedek Parça ve Kullanım Kılavuzları</w:t>
      </w:r>
      <w:r w:rsidRPr="001A2577">
        <w:rPr>
          <w:rFonts w:ascii="Times New Roman" w:hAnsi="Times New Roman" w:cs="Times New Roman"/>
          <w:b/>
          <w:sz w:val="22"/>
          <w:szCs w:val="22"/>
        </w:rPr>
        <w:t xml:space="preserve">: </w:t>
      </w:r>
    </w:p>
    <w:p w14:paraId="02866C7E" w14:textId="77777777" w:rsidR="00A30750" w:rsidRPr="001A2577" w:rsidRDefault="00A30750" w:rsidP="00A30750">
      <w:pPr>
        <w:jc w:val="both"/>
        <w:rPr>
          <w:rFonts w:ascii="Times New Roman" w:hAnsi="Times New Roman" w:cs="Times New Roman"/>
          <w:b/>
          <w:sz w:val="22"/>
          <w:szCs w:val="22"/>
          <w:u w:val="single"/>
        </w:rPr>
      </w:pPr>
    </w:p>
    <w:p w14:paraId="79FCDAD6" w14:textId="77777777" w:rsidR="00A30750" w:rsidRPr="001A2577" w:rsidRDefault="0062341C" w:rsidP="00A30750">
      <w:pPr>
        <w:ind w:left="708"/>
        <w:jc w:val="both"/>
        <w:rPr>
          <w:rFonts w:ascii="Times New Roman" w:hAnsi="Times New Roman" w:cs="Times New Roman"/>
          <w:sz w:val="22"/>
          <w:szCs w:val="22"/>
        </w:rPr>
      </w:pP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davet konusu Malların garanti süresini takiben T.C. Sanayi ve Teknoloji Bakanlığı “Sanayi Mallarının Satış Sonrası Hizmetleri Hakkında Yönetmelikte” belirlenmiş süreyle yedek parçalarının bulunabilirliğini veya defolu çıkan malların değiştirilmesini sağlayacaktır. </w:t>
      </w:r>
    </w:p>
    <w:p w14:paraId="7464455E" w14:textId="77777777" w:rsidR="00800FD1" w:rsidRPr="001A2577" w:rsidRDefault="00800FD1" w:rsidP="00800FD1">
      <w:pPr>
        <w:jc w:val="both"/>
        <w:rPr>
          <w:rFonts w:ascii="Times New Roman" w:hAnsi="Times New Roman" w:cs="Times New Roman"/>
          <w:b/>
          <w:sz w:val="22"/>
          <w:szCs w:val="22"/>
        </w:rPr>
      </w:pPr>
    </w:p>
    <w:p w14:paraId="45C62135" w14:textId="77777777" w:rsidR="00A30750" w:rsidRPr="001A2577" w:rsidRDefault="00A30750" w:rsidP="00A30750">
      <w:pPr>
        <w:suppressAutoHyphens/>
        <w:ind w:left="720" w:right="-72" w:hanging="12"/>
        <w:jc w:val="both"/>
        <w:rPr>
          <w:rFonts w:ascii="Times New Roman" w:hAnsi="Times New Roman" w:cs="Times New Roman"/>
          <w:sz w:val="22"/>
          <w:szCs w:val="22"/>
        </w:rPr>
      </w:pPr>
    </w:p>
    <w:p w14:paraId="5CF4C40C" w14:textId="77777777" w:rsidR="00A30750" w:rsidRPr="001A2577" w:rsidRDefault="00A30750" w:rsidP="00A30750">
      <w:pPr>
        <w:widowControl/>
        <w:numPr>
          <w:ilvl w:val="0"/>
          <w:numId w:val="1"/>
        </w:numPr>
        <w:tabs>
          <w:tab w:val="clear" w:pos="360"/>
        </w:tabs>
        <w:autoSpaceDE/>
        <w:autoSpaceDN/>
        <w:adjustRightInd/>
        <w:jc w:val="both"/>
        <w:rPr>
          <w:rFonts w:ascii="Times New Roman" w:hAnsi="Times New Roman" w:cs="Times New Roman"/>
          <w:b/>
          <w:sz w:val="22"/>
          <w:szCs w:val="22"/>
        </w:rPr>
      </w:pPr>
      <w:r w:rsidRPr="001A2577">
        <w:rPr>
          <w:rFonts w:ascii="Times New Roman" w:hAnsi="Times New Roman" w:cs="Times New Roman"/>
          <w:b/>
          <w:sz w:val="22"/>
          <w:szCs w:val="22"/>
        </w:rPr>
        <w:t xml:space="preserve">     </w:t>
      </w:r>
      <w:r w:rsidRPr="001A2577">
        <w:rPr>
          <w:rFonts w:ascii="Times New Roman" w:hAnsi="Times New Roman" w:cs="Times New Roman"/>
          <w:b/>
          <w:sz w:val="22"/>
          <w:szCs w:val="22"/>
          <w:u w:val="single"/>
        </w:rPr>
        <w:t>Teslimat Programı</w:t>
      </w:r>
      <w:r w:rsidRPr="001A2577">
        <w:rPr>
          <w:rFonts w:ascii="Times New Roman" w:hAnsi="Times New Roman" w:cs="Times New Roman"/>
          <w:b/>
          <w:sz w:val="22"/>
          <w:szCs w:val="22"/>
        </w:rPr>
        <w:t xml:space="preserve">: </w:t>
      </w:r>
    </w:p>
    <w:p w14:paraId="3511D960" w14:textId="77777777" w:rsidR="00A30750" w:rsidRPr="001A2577" w:rsidRDefault="00A30750" w:rsidP="00A30750">
      <w:pPr>
        <w:jc w:val="both"/>
        <w:rPr>
          <w:rFonts w:ascii="Times New Roman" w:hAnsi="Times New Roman" w:cs="Times New Roman"/>
          <w:b/>
          <w:sz w:val="22"/>
          <w:szCs w:val="22"/>
        </w:rPr>
      </w:pPr>
    </w:p>
    <w:p w14:paraId="69BFE45D" w14:textId="51B63E17" w:rsidR="00251BCD" w:rsidRPr="001A2577" w:rsidRDefault="00740D10" w:rsidP="007D7A90">
      <w:pPr>
        <w:pStyle w:val="GvdeMetniGirintisi2"/>
        <w:ind w:firstLine="0"/>
        <w:rPr>
          <w:sz w:val="22"/>
          <w:szCs w:val="22"/>
          <w:lang w:val="tr-TR"/>
        </w:rPr>
      </w:pPr>
      <w:r w:rsidRPr="00740D10">
        <w:rPr>
          <w:sz w:val="22"/>
          <w:szCs w:val="22"/>
          <w:lang w:val="tr-TR"/>
        </w:rPr>
        <w:t xml:space="preserve">Yüklenici, ilgili iş için bir müşteri temsilcisi görevlendirmeli ve İdare ile tüm sipariş süreçleri müşteri temsilcisi </w:t>
      </w:r>
      <w:proofErr w:type="spellStart"/>
      <w:r w:rsidRPr="00740D10">
        <w:rPr>
          <w:sz w:val="22"/>
          <w:szCs w:val="22"/>
          <w:lang w:val="tr-TR"/>
        </w:rPr>
        <w:t>vasıtaysıyla</w:t>
      </w:r>
      <w:proofErr w:type="spellEnd"/>
      <w:r w:rsidRPr="00740D10">
        <w:rPr>
          <w:sz w:val="22"/>
          <w:szCs w:val="22"/>
          <w:lang w:val="tr-TR"/>
        </w:rPr>
        <w:t xml:space="preserve"> mail üzerinden yürütülmelidir.</w:t>
      </w:r>
      <w:r>
        <w:rPr>
          <w:sz w:val="22"/>
          <w:szCs w:val="22"/>
          <w:lang w:val="tr-TR"/>
        </w:rPr>
        <w:t xml:space="preserve"> Talep edildiğinde Yüklenici, </w:t>
      </w:r>
      <w:r w:rsidR="003F02FF">
        <w:rPr>
          <w:sz w:val="22"/>
          <w:szCs w:val="22"/>
          <w:lang w:val="tr-TR"/>
        </w:rPr>
        <w:t xml:space="preserve">tüm sipariş dökümünü İdare’ye verebilmelidir. </w:t>
      </w:r>
      <w:r w:rsidR="007D7A90" w:rsidRPr="001A2577">
        <w:rPr>
          <w:sz w:val="22"/>
          <w:szCs w:val="22"/>
          <w:lang w:val="tr-TR"/>
        </w:rPr>
        <w:t xml:space="preserve">Belirtilen ürünlerin tamamı </w:t>
      </w:r>
      <w:r w:rsidR="007C4D1C" w:rsidRPr="001A2577">
        <w:rPr>
          <w:sz w:val="22"/>
          <w:szCs w:val="22"/>
          <w:lang w:val="tr-TR"/>
        </w:rPr>
        <w:t xml:space="preserve">İdarenin belirleyeceği </w:t>
      </w:r>
      <w:proofErr w:type="spellStart"/>
      <w:r w:rsidR="007C4D1C" w:rsidRPr="001A2577">
        <w:rPr>
          <w:sz w:val="22"/>
          <w:szCs w:val="22"/>
          <w:lang w:val="tr-TR"/>
        </w:rPr>
        <w:t>lokasyanlara</w:t>
      </w:r>
      <w:proofErr w:type="spellEnd"/>
      <w:r w:rsidR="007C4D1C" w:rsidRPr="001A2577">
        <w:rPr>
          <w:sz w:val="22"/>
          <w:szCs w:val="22"/>
          <w:lang w:val="tr-TR"/>
        </w:rPr>
        <w:t>,</w:t>
      </w:r>
      <w:r w:rsidR="007D7A90" w:rsidRPr="001A2577">
        <w:rPr>
          <w:sz w:val="22"/>
          <w:szCs w:val="22"/>
          <w:lang w:val="tr-TR"/>
        </w:rPr>
        <w:t xml:space="preserve"> firma</w:t>
      </w:r>
      <w:r w:rsidR="007C4D1C" w:rsidRPr="001A2577">
        <w:rPr>
          <w:sz w:val="22"/>
          <w:szCs w:val="22"/>
          <w:lang w:val="tr-TR"/>
        </w:rPr>
        <w:t>nın</w:t>
      </w:r>
      <w:r w:rsidR="007D7A90" w:rsidRPr="001A2577">
        <w:rPr>
          <w:sz w:val="22"/>
          <w:szCs w:val="22"/>
          <w:lang w:val="tr-TR"/>
        </w:rPr>
        <w:t xml:space="preserve"> kendi araçlarıyla teslim edebilir olmalıdır.</w:t>
      </w:r>
    </w:p>
    <w:p w14:paraId="01A8B648" w14:textId="7412A58D" w:rsidR="00251BCD" w:rsidRDefault="00251BCD" w:rsidP="00A30750">
      <w:pPr>
        <w:pStyle w:val="GvdeMetniGirintisi2"/>
        <w:ind w:firstLine="0"/>
        <w:rPr>
          <w:sz w:val="22"/>
          <w:szCs w:val="22"/>
          <w:lang w:val="tr-TR"/>
        </w:rPr>
      </w:pPr>
      <w:r w:rsidRPr="001A2577">
        <w:rPr>
          <w:sz w:val="22"/>
          <w:szCs w:val="22"/>
          <w:lang w:val="tr-TR"/>
        </w:rPr>
        <w:t>Yüklenici her teslim öncesinde teslimatın teyidi ve gerçekleşme detaylarını İdare ile paylaşacaktır.</w:t>
      </w:r>
    </w:p>
    <w:p w14:paraId="7F6DE234" w14:textId="77777777" w:rsidR="00F52B3D" w:rsidRDefault="00F52B3D" w:rsidP="00A30750">
      <w:pPr>
        <w:pStyle w:val="GvdeMetniGirintisi2"/>
        <w:ind w:firstLine="0"/>
        <w:rPr>
          <w:sz w:val="22"/>
          <w:szCs w:val="22"/>
          <w:lang w:val="tr-TR"/>
        </w:rPr>
      </w:pPr>
    </w:p>
    <w:p w14:paraId="4FC45F5D" w14:textId="6F1F9CBC" w:rsidR="00F52B3D" w:rsidRDefault="00F52B3D" w:rsidP="00A30750">
      <w:pPr>
        <w:pStyle w:val="GvdeMetniGirintisi2"/>
        <w:ind w:firstLine="0"/>
        <w:rPr>
          <w:sz w:val="22"/>
          <w:szCs w:val="22"/>
          <w:lang w:val="tr-TR"/>
        </w:rPr>
      </w:pPr>
      <w:r>
        <w:rPr>
          <w:sz w:val="22"/>
          <w:szCs w:val="22"/>
          <w:lang w:val="tr-TR"/>
        </w:rPr>
        <w:t>Teslimat Adresleri:</w:t>
      </w:r>
    </w:p>
    <w:p w14:paraId="101BD25B" w14:textId="77777777" w:rsidR="00F52B3D" w:rsidRDefault="00F52B3D" w:rsidP="00A30750">
      <w:pPr>
        <w:pStyle w:val="GvdeMetniGirintisi2"/>
        <w:ind w:firstLine="0"/>
        <w:rPr>
          <w:sz w:val="22"/>
          <w:szCs w:val="22"/>
          <w:lang w:val="tr-TR"/>
        </w:rPr>
      </w:pPr>
    </w:p>
    <w:p w14:paraId="645B61E6" w14:textId="2F86162D" w:rsidR="007E328B" w:rsidRDefault="007E328B" w:rsidP="00A30750">
      <w:pPr>
        <w:pStyle w:val="GvdeMetniGirintisi2"/>
        <w:ind w:firstLine="0"/>
        <w:rPr>
          <w:sz w:val="22"/>
          <w:szCs w:val="22"/>
          <w:lang w:val="tr-TR"/>
        </w:rPr>
      </w:pPr>
      <w:r>
        <w:rPr>
          <w:sz w:val="22"/>
          <w:szCs w:val="22"/>
          <w:lang w:val="tr-TR"/>
        </w:rPr>
        <w:t>Bahçeşehir Üniversitesi – Beşiktaş Yerleşkesi/ Güney Kampüs</w:t>
      </w:r>
    </w:p>
    <w:p w14:paraId="13BDDF78" w14:textId="5C5005AB" w:rsidR="007E328B" w:rsidRDefault="007E328B" w:rsidP="007E328B">
      <w:pPr>
        <w:pStyle w:val="GvdeMetniGirintisi2"/>
        <w:ind w:firstLine="0"/>
        <w:rPr>
          <w:sz w:val="22"/>
          <w:szCs w:val="22"/>
          <w:lang w:val="tr-TR"/>
        </w:rPr>
      </w:pPr>
      <w:r>
        <w:rPr>
          <w:sz w:val="22"/>
          <w:szCs w:val="22"/>
          <w:lang w:val="tr-TR"/>
        </w:rPr>
        <w:t>Bahçeşehir Üniversitesi –</w:t>
      </w:r>
      <w:r w:rsidRPr="007E328B">
        <w:rPr>
          <w:sz w:val="22"/>
          <w:szCs w:val="22"/>
          <w:lang w:val="tr-TR"/>
        </w:rPr>
        <w:t xml:space="preserve"> </w:t>
      </w:r>
      <w:r>
        <w:rPr>
          <w:sz w:val="22"/>
          <w:szCs w:val="22"/>
          <w:lang w:val="tr-TR"/>
        </w:rPr>
        <w:t>Beşiktaş Yerleşkesi/  Kuzey Kampüs</w:t>
      </w:r>
    </w:p>
    <w:p w14:paraId="432DD516" w14:textId="5A8CC716" w:rsidR="007E328B" w:rsidRDefault="007E328B" w:rsidP="007E328B">
      <w:pPr>
        <w:pStyle w:val="GvdeMetniGirintisi2"/>
        <w:ind w:firstLine="0"/>
        <w:rPr>
          <w:sz w:val="22"/>
          <w:szCs w:val="22"/>
          <w:lang w:val="tr-TR"/>
        </w:rPr>
      </w:pPr>
      <w:r>
        <w:rPr>
          <w:sz w:val="22"/>
          <w:szCs w:val="22"/>
          <w:lang w:val="tr-TR"/>
        </w:rPr>
        <w:t>Bahçeşehir Üniversitesi – Balmumcu Yerleşkesi</w:t>
      </w:r>
      <w:r w:rsidR="002D7ED7">
        <w:rPr>
          <w:sz w:val="22"/>
          <w:szCs w:val="22"/>
          <w:lang w:val="tr-TR"/>
        </w:rPr>
        <w:t>/</w:t>
      </w:r>
      <w:r>
        <w:rPr>
          <w:sz w:val="22"/>
          <w:szCs w:val="22"/>
          <w:lang w:val="tr-TR"/>
        </w:rPr>
        <w:t xml:space="preserve"> Ağız ve Diş Sağlığı Merkezi</w:t>
      </w:r>
    </w:p>
    <w:p w14:paraId="6A82D25D" w14:textId="727CFE6C" w:rsidR="007E328B" w:rsidRDefault="007E328B" w:rsidP="007E328B">
      <w:pPr>
        <w:pStyle w:val="GvdeMetniGirintisi2"/>
        <w:ind w:firstLine="0"/>
        <w:rPr>
          <w:sz w:val="22"/>
          <w:szCs w:val="22"/>
          <w:lang w:val="tr-TR"/>
        </w:rPr>
      </w:pPr>
      <w:r>
        <w:rPr>
          <w:sz w:val="22"/>
          <w:szCs w:val="22"/>
          <w:lang w:val="tr-TR"/>
        </w:rPr>
        <w:t>Bahçeşehir Üniversitesi – Kemerburgaz Kampüsü</w:t>
      </w:r>
    </w:p>
    <w:p w14:paraId="14E44287" w14:textId="6A281B48" w:rsidR="007E328B" w:rsidRDefault="007E328B" w:rsidP="007E328B">
      <w:pPr>
        <w:pStyle w:val="GvdeMetniGirintisi2"/>
        <w:ind w:firstLine="0"/>
        <w:rPr>
          <w:sz w:val="22"/>
          <w:szCs w:val="22"/>
          <w:lang w:val="tr-TR"/>
        </w:rPr>
      </w:pPr>
      <w:r>
        <w:rPr>
          <w:sz w:val="22"/>
          <w:szCs w:val="22"/>
          <w:lang w:val="tr-TR"/>
        </w:rPr>
        <w:t>Bahçeşehir Üniversitesi – Göztepe Yerleşkesi / Tıp Fakültesi</w:t>
      </w:r>
    </w:p>
    <w:p w14:paraId="103C0B1B" w14:textId="7222B9C6" w:rsidR="007E328B" w:rsidRDefault="007E328B" w:rsidP="007E328B">
      <w:pPr>
        <w:pStyle w:val="GvdeMetniGirintisi2"/>
        <w:ind w:firstLine="0"/>
        <w:rPr>
          <w:sz w:val="22"/>
          <w:szCs w:val="22"/>
          <w:lang w:val="tr-TR"/>
        </w:rPr>
      </w:pPr>
      <w:r>
        <w:rPr>
          <w:sz w:val="22"/>
          <w:szCs w:val="22"/>
          <w:lang w:val="tr-TR"/>
        </w:rPr>
        <w:t xml:space="preserve">Bahçeşehir Üniversitesi – </w:t>
      </w:r>
      <w:r w:rsidR="002D7ED7">
        <w:rPr>
          <w:sz w:val="22"/>
          <w:szCs w:val="22"/>
          <w:lang w:val="tr-TR"/>
        </w:rPr>
        <w:t>Beyoğlu Yerleşkesi/ Galata Kampüsü</w:t>
      </w:r>
    </w:p>
    <w:p w14:paraId="545C4D84" w14:textId="467CE825" w:rsidR="002D7ED7" w:rsidRDefault="002D7ED7" w:rsidP="002D7ED7">
      <w:pPr>
        <w:pStyle w:val="GvdeMetniGirintisi2"/>
        <w:ind w:firstLine="0"/>
        <w:rPr>
          <w:sz w:val="22"/>
          <w:szCs w:val="22"/>
          <w:lang w:val="tr-TR"/>
        </w:rPr>
      </w:pPr>
      <w:r>
        <w:rPr>
          <w:sz w:val="22"/>
          <w:szCs w:val="22"/>
          <w:lang w:val="tr-TR"/>
        </w:rPr>
        <w:t>Bahçeşehir Üniversitesi – Beyoğlu Yerleşkesi/ IDEA Kampüsü</w:t>
      </w:r>
    </w:p>
    <w:p w14:paraId="28B89032" w14:textId="0CE2E86D" w:rsidR="001525E4" w:rsidRDefault="001525E4" w:rsidP="001525E4">
      <w:pPr>
        <w:pStyle w:val="GvdeMetniGirintisi2"/>
        <w:ind w:firstLine="0"/>
        <w:rPr>
          <w:sz w:val="22"/>
          <w:szCs w:val="22"/>
          <w:lang w:val="tr-TR"/>
        </w:rPr>
      </w:pPr>
      <w:r>
        <w:rPr>
          <w:sz w:val="22"/>
          <w:szCs w:val="22"/>
          <w:lang w:val="tr-TR"/>
        </w:rPr>
        <w:t>Bahçeşehir Üniversitesi – Beyoğlu Yerleşkesi/ Pera Kampüsü</w:t>
      </w:r>
    </w:p>
    <w:p w14:paraId="31EDC68E" w14:textId="1DBB15EA" w:rsidR="003A187D" w:rsidRDefault="003A187D" w:rsidP="003A187D">
      <w:pPr>
        <w:pStyle w:val="GvdeMetniGirintisi2"/>
        <w:ind w:firstLine="0"/>
        <w:rPr>
          <w:sz w:val="22"/>
          <w:szCs w:val="22"/>
          <w:lang w:val="tr-TR"/>
        </w:rPr>
      </w:pPr>
      <w:r>
        <w:rPr>
          <w:sz w:val="22"/>
          <w:szCs w:val="22"/>
          <w:lang w:val="tr-TR"/>
        </w:rPr>
        <w:t>Bahçeşehir Üniversitesi – Beyoğlu Yerleşkesi/ St. Pierre Han</w:t>
      </w:r>
    </w:p>
    <w:p w14:paraId="19822C64" w14:textId="77777777" w:rsidR="003A187D" w:rsidRDefault="003A187D" w:rsidP="001525E4">
      <w:pPr>
        <w:pStyle w:val="GvdeMetniGirintisi2"/>
        <w:ind w:firstLine="0"/>
        <w:rPr>
          <w:sz w:val="22"/>
          <w:szCs w:val="22"/>
          <w:lang w:val="tr-TR"/>
        </w:rPr>
      </w:pPr>
    </w:p>
    <w:p w14:paraId="663A07D6" w14:textId="4299CA65" w:rsidR="002F496F" w:rsidRPr="001A2577" w:rsidRDefault="002F496F" w:rsidP="002F496F">
      <w:pPr>
        <w:pStyle w:val="GvdeMetniGirintisi2"/>
        <w:ind w:firstLine="0"/>
        <w:rPr>
          <w:sz w:val="22"/>
          <w:szCs w:val="22"/>
          <w:lang w:val="tr-TR"/>
        </w:rPr>
      </w:pPr>
      <w:r w:rsidRPr="001A2577">
        <w:rPr>
          <w:sz w:val="22"/>
          <w:szCs w:val="22"/>
          <w:lang w:val="tr-TR"/>
        </w:rPr>
        <w:t xml:space="preserve">Siparişlerin, en geç </w:t>
      </w:r>
      <w:r w:rsidR="00835EEF">
        <w:rPr>
          <w:sz w:val="22"/>
          <w:szCs w:val="22"/>
          <w:lang w:val="tr-TR"/>
        </w:rPr>
        <w:t>2</w:t>
      </w:r>
      <w:r w:rsidRPr="001A2577">
        <w:rPr>
          <w:sz w:val="22"/>
          <w:szCs w:val="22"/>
          <w:lang w:val="tr-TR"/>
        </w:rPr>
        <w:t xml:space="preserve"> (</w:t>
      </w:r>
      <w:r w:rsidR="0060780D">
        <w:rPr>
          <w:sz w:val="22"/>
          <w:szCs w:val="22"/>
          <w:lang w:val="tr-TR"/>
        </w:rPr>
        <w:t>iki</w:t>
      </w:r>
      <w:r w:rsidRPr="001A2577">
        <w:rPr>
          <w:sz w:val="22"/>
          <w:szCs w:val="22"/>
          <w:lang w:val="tr-TR"/>
        </w:rPr>
        <w:t>) iş günü sonrasında İdare’ye teslim edilmesi gerekmektedir.</w:t>
      </w:r>
    </w:p>
    <w:p w14:paraId="40658A40" w14:textId="77777777" w:rsidR="00800FD1" w:rsidRPr="001A2577" w:rsidRDefault="00800FD1" w:rsidP="00A30750">
      <w:pPr>
        <w:pStyle w:val="GvdeMetniGirintisi2"/>
        <w:ind w:firstLine="0"/>
        <w:rPr>
          <w:sz w:val="22"/>
          <w:szCs w:val="22"/>
          <w:lang w:val="tr-TR"/>
        </w:rPr>
      </w:pPr>
    </w:p>
    <w:p w14:paraId="12758588"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t xml:space="preserve">Muayene ve Kabul: </w:t>
      </w:r>
    </w:p>
    <w:p w14:paraId="41906DE6" w14:textId="77777777" w:rsidR="00A30750" w:rsidRPr="001A2577" w:rsidRDefault="00A30750" w:rsidP="00A30750">
      <w:pPr>
        <w:jc w:val="both"/>
        <w:rPr>
          <w:rFonts w:ascii="Times New Roman" w:hAnsi="Times New Roman" w:cs="Times New Roman"/>
          <w:b/>
          <w:sz w:val="22"/>
          <w:szCs w:val="22"/>
        </w:rPr>
      </w:pPr>
    </w:p>
    <w:p w14:paraId="5CD4F2EF" w14:textId="77777777" w:rsidR="00A30750" w:rsidRPr="001A2577" w:rsidRDefault="00A30750" w:rsidP="00A30750">
      <w:pPr>
        <w:ind w:left="720"/>
        <w:jc w:val="both"/>
        <w:rPr>
          <w:rFonts w:ascii="Times New Roman" w:hAnsi="Times New Roman" w:cs="Times New Roman"/>
          <w:sz w:val="22"/>
          <w:szCs w:val="22"/>
        </w:rPr>
      </w:pPr>
      <w:r w:rsidRPr="001A2577">
        <w:rPr>
          <w:rFonts w:ascii="Times New Roman" w:hAnsi="Times New Roman" w:cs="Times New Roman"/>
          <w:bCs/>
          <w:sz w:val="22"/>
          <w:szCs w:val="22"/>
        </w:rPr>
        <w:t xml:space="preserve">Mallar şartnamesinde yer alan şartlara ve teklifte yer alan özelliklerine uygunlukları açısından incelenecek ve test edilecektir. </w:t>
      </w:r>
      <w:r w:rsidR="0062341C" w:rsidRPr="001A2577">
        <w:rPr>
          <w:rFonts w:ascii="Times New Roman" w:hAnsi="Times New Roman" w:cs="Times New Roman"/>
          <w:sz w:val="22"/>
          <w:szCs w:val="22"/>
        </w:rPr>
        <w:t>Malların kabulü, Yüklenicinin</w:t>
      </w:r>
      <w:r w:rsidRPr="001A2577">
        <w:rPr>
          <w:rFonts w:ascii="Times New Roman" w:hAnsi="Times New Roman" w:cs="Times New Roman"/>
          <w:sz w:val="22"/>
          <w:szCs w:val="22"/>
        </w:rPr>
        <w:t xml:space="preserve"> ve </w:t>
      </w:r>
      <w:r w:rsidR="00AC31D4" w:rsidRPr="001A2577">
        <w:rPr>
          <w:rFonts w:ascii="Times New Roman" w:hAnsi="Times New Roman" w:cs="Times New Roman"/>
          <w:sz w:val="22"/>
          <w:szCs w:val="22"/>
        </w:rPr>
        <w:t>İdarenin</w:t>
      </w:r>
      <w:r w:rsidRPr="001A2577">
        <w:rPr>
          <w:rFonts w:ascii="Times New Roman" w:hAnsi="Times New Roman" w:cs="Times New Roman"/>
          <w:sz w:val="22"/>
          <w:szCs w:val="22"/>
        </w:rPr>
        <w:t xml:space="preserve"> temsilcileri önünde yapılacaktır. Kabul testleri sonucunda, malların arızalı, kusurlu veya şartnameye uygun</w:t>
      </w:r>
      <w:r w:rsidR="0062341C" w:rsidRPr="001A2577">
        <w:rPr>
          <w:rFonts w:ascii="Times New Roman" w:hAnsi="Times New Roman" w:cs="Times New Roman"/>
          <w:sz w:val="22"/>
          <w:szCs w:val="22"/>
        </w:rPr>
        <w:t xml:space="preserve"> olmadığı tespit edilirse Yüklenici</w:t>
      </w:r>
      <w:r w:rsidRPr="001A2577">
        <w:rPr>
          <w:rFonts w:ascii="Times New Roman" w:hAnsi="Times New Roman" w:cs="Times New Roman"/>
          <w:sz w:val="22"/>
          <w:szCs w:val="22"/>
        </w:rPr>
        <w:t xml:space="preserve"> masraflarını kendisi karşılamak kaydıyla, buna ilişkin </w:t>
      </w:r>
      <w:r w:rsidR="00AC31D4" w:rsidRPr="001A2577">
        <w:rPr>
          <w:rFonts w:ascii="Times New Roman" w:hAnsi="Times New Roman" w:cs="Times New Roman"/>
          <w:sz w:val="22"/>
          <w:szCs w:val="22"/>
        </w:rPr>
        <w:t>İdarenin</w:t>
      </w:r>
      <w:r w:rsidRPr="001A2577">
        <w:rPr>
          <w:rFonts w:ascii="Times New Roman" w:hAnsi="Times New Roman" w:cs="Times New Roman"/>
          <w:sz w:val="22"/>
          <w:szCs w:val="22"/>
        </w:rPr>
        <w:t xml:space="preserve"> göndereceği bildirimi aldıktan sonra en geç </w:t>
      </w:r>
      <w:r w:rsidR="00800FD1" w:rsidRPr="001A2577">
        <w:rPr>
          <w:rFonts w:ascii="Times New Roman" w:hAnsi="Times New Roman" w:cs="Times New Roman"/>
          <w:b/>
          <w:sz w:val="22"/>
          <w:szCs w:val="22"/>
        </w:rPr>
        <w:t>1</w:t>
      </w:r>
      <w:r w:rsidRPr="001A2577">
        <w:rPr>
          <w:rFonts w:ascii="Times New Roman" w:hAnsi="Times New Roman" w:cs="Times New Roman"/>
          <w:b/>
          <w:sz w:val="22"/>
          <w:szCs w:val="22"/>
        </w:rPr>
        <w:t xml:space="preserve"> (</w:t>
      </w:r>
      <w:r w:rsidR="00800FD1" w:rsidRPr="001A2577">
        <w:rPr>
          <w:rFonts w:ascii="Times New Roman" w:hAnsi="Times New Roman" w:cs="Times New Roman"/>
          <w:b/>
          <w:sz w:val="22"/>
          <w:szCs w:val="22"/>
        </w:rPr>
        <w:t>bir</w:t>
      </w:r>
      <w:r w:rsidRPr="001A2577">
        <w:rPr>
          <w:rFonts w:ascii="Times New Roman" w:hAnsi="Times New Roman" w:cs="Times New Roman"/>
          <w:sz w:val="22"/>
          <w:szCs w:val="22"/>
        </w:rPr>
        <w:t xml:space="preserve">) </w:t>
      </w:r>
      <w:r w:rsidR="00800FD1" w:rsidRPr="001A2577">
        <w:rPr>
          <w:rFonts w:ascii="Times New Roman" w:hAnsi="Times New Roman" w:cs="Times New Roman"/>
          <w:sz w:val="22"/>
          <w:szCs w:val="22"/>
        </w:rPr>
        <w:t>hafta</w:t>
      </w:r>
      <w:r w:rsidRPr="001A2577">
        <w:rPr>
          <w:rFonts w:ascii="Times New Roman" w:hAnsi="Times New Roman" w:cs="Times New Roman"/>
          <w:sz w:val="22"/>
          <w:szCs w:val="22"/>
        </w:rPr>
        <w:t xml:space="preserve"> içinde malı yenisiyle değiştirecek</w:t>
      </w:r>
      <w:r w:rsidR="00800FD1" w:rsidRPr="001A2577">
        <w:rPr>
          <w:rFonts w:ascii="Times New Roman" w:hAnsi="Times New Roman" w:cs="Times New Roman"/>
          <w:sz w:val="22"/>
          <w:szCs w:val="22"/>
        </w:rPr>
        <w:t>tir.</w:t>
      </w:r>
      <w:r w:rsidRPr="001A2577">
        <w:rPr>
          <w:rFonts w:ascii="Times New Roman" w:hAnsi="Times New Roman" w:cs="Times New Roman"/>
          <w:sz w:val="22"/>
          <w:szCs w:val="22"/>
        </w:rPr>
        <w:t xml:space="preserve"> </w:t>
      </w:r>
    </w:p>
    <w:p w14:paraId="7078A79E" w14:textId="77777777" w:rsidR="00A30750" w:rsidRPr="001A2577" w:rsidRDefault="00A30750" w:rsidP="00A30750">
      <w:pPr>
        <w:ind w:left="720"/>
        <w:jc w:val="both"/>
        <w:rPr>
          <w:rFonts w:ascii="Times New Roman" w:hAnsi="Times New Roman" w:cs="Times New Roman"/>
          <w:sz w:val="22"/>
          <w:szCs w:val="22"/>
        </w:rPr>
      </w:pPr>
    </w:p>
    <w:p w14:paraId="5FC34EB5" w14:textId="77777777" w:rsidR="00A30750" w:rsidRPr="001A2577" w:rsidRDefault="00AC31D4" w:rsidP="00A30750">
      <w:pPr>
        <w:ind w:left="720"/>
        <w:jc w:val="both"/>
        <w:rPr>
          <w:rFonts w:ascii="Times New Roman" w:hAnsi="Times New Roman" w:cs="Times New Roman"/>
          <w:sz w:val="22"/>
          <w:szCs w:val="22"/>
        </w:rPr>
      </w:pP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yukarıda belirtilen şartlara uymadığı takdirde “Temin Kayıt ve Şartları” Madde </w:t>
      </w:r>
      <w:r w:rsidR="00E8239E" w:rsidRPr="001A2577">
        <w:rPr>
          <w:rFonts w:ascii="Times New Roman" w:hAnsi="Times New Roman" w:cs="Times New Roman"/>
          <w:sz w:val="22"/>
          <w:szCs w:val="22"/>
        </w:rPr>
        <w:t>8</w:t>
      </w:r>
      <w:r w:rsidR="00A30750" w:rsidRPr="001A2577">
        <w:rPr>
          <w:rFonts w:ascii="Times New Roman" w:hAnsi="Times New Roman" w:cs="Times New Roman"/>
          <w:sz w:val="22"/>
          <w:szCs w:val="22"/>
        </w:rPr>
        <w:t xml:space="preserve"> “İşin Yerine Getirilememesi (</w:t>
      </w: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Gecikmesi)” hükümleri uygulanacaktır. </w:t>
      </w:r>
    </w:p>
    <w:p w14:paraId="62AF6EC3" w14:textId="77777777" w:rsidR="00A30750" w:rsidRPr="001A2577" w:rsidRDefault="00A30750" w:rsidP="00A30750">
      <w:pPr>
        <w:ind w:left="720"/>
        <w:jc w:val="both"/>
        <w:rPr>
          <w:rFonts w:ascii="Times New Roman" w:hAnsi="Times New Roman" w:cs="Times New Roman"/>
          <w:sz w:val="22"/>
          <w:szCs w:val="22"/>
        </w:rPr>
      </w:pPr>
    </w:p>
    <w:p w14:paraId="7F391616" w14:textId="77777777" w:rsidR="00A30750" w:rsidRPr="001A2577" w:rsidRDefault="00A30750" w:rsidP="00A30750">
      <w:pPr>
        <w:ind w:left="720"/>
        <w:jc w:val="both"/>
        <w:rPr>
          <w:rFonts w:ascii="Times New Roman" w:hAnsi="Times New Roman" w:cs="Times New Roman"/>
          <w:sz w:val="22"/>
          <w:szCs w:val="22"/>
        </w:rPr>
      </w:pPr>
      <w:r w:rsidRPr="001A2577">
        <w:rPr>
          <w:rFonts w:ascii="Times New Roman" w:hAnsi="Times New Roman" w:cs="Times New Roman"/>
          <w:sz w:val="22"/>
          <w:szCs w:val="22"/>
        </w:rPr>
        <w:t xml:space="preserve">Kabul testleri (kontrolleri) Malların muayene ve kabule hazır olduğunun </w:t>
      </w:r>
      <w:r w:rsidR="00AC31D4" w:rsidRPr="001A2577">
        <w:rPr>
          <w:rFonts w:ascii="Times New Roman" w:hAnsi="Times New Roman" w:cs="Times New Roman"/>
          <w:sz w:val="22"/>
          <w:szCs w:val="22"/>
        </w:rPr>
        <w:t>Yüklenici</w:t>
      </w:r>
      <w:r w:rsidRPr="001A2577">
        <w:rPr>
          <w:rFonts w:ascii="Times New Roman" w:hAnsi="Times New Roman" w:cs="Times New Roman"/>
          <w:sz w:val="22"/>
          <w:szCs w:val="22"/>
        </w:rPr>
        <w:t xml:space="preserve"> tarafından </w:t>
      </w:r>
      <w:r w:rsidR="00AC31D4" w:rsidRPr="001A2577">
        <w:rPr>
          <w:rFonts w:ascii="Times New Roman" w:hAnsi="Times New Roman" w:cs="Times New Roman"/>
          <w:sz w:val="22"/>
          <w:szCs w:val="22"/>
        </w:rPr>
        <w:t>İdareye</w:t>
      </w:r>
      <w:r w:rsidRPr="001A2577">
        <w:rPr>
          <w:rFonts w:ascii="Times New Roman" w:hAnsi="Times New Roman" w:cs="Times New Roman"/>
          <w:sz w:val="22"/>
          <w:szCs w:val="22"/>
        </w:rPr>
        <w:t xml:space="preserve"> bildirilmesini takiben </w:t>
      </w:r>
      <w:r w:rsidRPr="001A2577">
        <w:rPr>
          <w:rFonts w:ascii="Times New Roman" w:hAnsi="Times New Roman" w:cs="Times New Roman"/>
          <w:b/>
          <w:sz w:val="22"/>
          <w:szCs w:val="22"/>
        </w:rPr>
        <w:t>15 (</w:t>
      </w:r>
      <w:proofErr w:type="spellStart"/>
      <w:r w:rsidRPr="001A2577">
        <w:rPr>
          <w:rFonts w:ascii="Times New Roman" w:hAnsi="Times New Roman" w:cs="Times New Roman"/>
          <w:b/>
          <w:sz w:val="22"/>
          <w:szCs w:val="22"/>
        </w:rPr>
        <w:t>onbeş</w:t>
      </w:r>
      <w:proofErr w:type="spellEnd"/>
      <w:r w:rsidRPr="001A2577">
        <w:rPr>
          <w:rFonts w:ascii="Times New Roman" w:hAnsi="Times New Roman" w:cs="Times New Roman"/>
          <w:sz w:val="22"/>
          <w:szCs w:val="22"/>
        </w:rPr>
        <w:t xml:space="preserve">) gün içinde tamamlanacaktır. Kabul testlerinin başarıyla tamamlanmasından sonra, </w:t>
      </w:r>
      <w:r w:rsidR="00AC31D4" w:rsidRPr="001A2577">
        <w:rPr>
          <w:rFonts w:ascii="Times New Roman" w:hAnsi="Times New Roman" w:cs="Times New Roman"/>
          <w:sz w:val="22"/>
          <w:szCs w:val="22"/>
        </w:rPr>
        <w:t>İdare ve Yüklenici</w:t>
      </w:r>
      <w:r w:rsidRPr="001A2577">
        <w:rPr>
          <w:rFonts w:ascii="Times New Roman" w:hAnsi="Times New Roman" w:cs="Times New Roman"/>
          <w:sz w:val="22"/>
          <w:szCs w:val="22"/>
        </w:rPr>
        <w:t xml:space="preserve"> tarafından bir kabul tutanağı hazırlanacaktır. Tutanakta malların teslim edildiği ve kesin kabullerinin yapıldığı tarih belirtilecektir. Garanti süresi Malların kabul işlemlerinden sonra başlayacaktır. </w:t>
      </w:r>
    </w:p>
    <w:p w14:paraId="4C1155BC" w14:textId="62B3F58A" w:rsidR="00A30750" w:rsidRPr="001A2577" w:rsidRDefault="00A30750" w:rsidP="00A30750">
      <w:pPr>
        <w:ind w:left="360"/>
        <w:jc w:val="both"/>
        <w:rPr>
          <w:rFonts w:ascii="Times New Roman" w:hAnsi="Times New Roman" w:cs="Times New Roman"/>
          <w:sz w:val="22"/>
          <w:szCs w:val="22"/>
        </w:rPr>
      </w:pPr>
    </w:p>
    <w:p w14:paraId="2CDF88C0" w14:textId="168DEA85" w:rsidR="007C4D1C" w:rsidRPr="001A2577" w:rsidRDefault="007C4D1C" w:rsidP="00A30750">
      <w:pPr>
        <w:ind w:left="360"/>
        <w:jc w:val="both"/>
        <w:rPr>
          <w:rFonts w:ascii="Times New Roman" w:hAnsi="Times New Roman" w:cs="Times New Roman"/>
          <w:sz w:val="22"/>
          <w:szCs w:val="22"/>
        </w:rPr>
      </w:pPr>
    </w:p>
    <w:p w14:paraId="5012DDFE" w14:textId="6D0928DA"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t>Garanti</w:t>
      </w:r>
      <w:r w:rsidR="007C4D1C" w:rsidRPr="001A2577">
        <w:rPr>
          <w:rFonts w:ascii="Times New Roman" w:hAnsi="Times New Roman" w:cs="Times New Roman"/>
          <w:b/>
          <w:sz w:val="22"/>
          <w:szCs w:val="22"/>
          <w:u w:val="single"/>
        </w:rPr>
        <w:t xml:space="preserve"> ve Son Kullanma Tarihi</w:t>
      </w:r>
      <w:r w:rsidRPr="001A2577">
        <w:rPr>
          <w:rFonts w:ascii="Times New Roman" w:hAnsi="Times New Roman" w:cs="Times New Roman"/>
          <w:b/>
          <w:sz w:val="22"/>
          <w:szCs w:val="22"/>
          <w:u w:val="single"/>
        </w:rPr>
        <w:t xml:space="preserve">:  </w:t>
      </w:r>
    </w:p>
    <w:p w14:paraId="7EDB4B29" w14:textId="77777777" w:rsidR="00A30750" w:rsidRPr="001A2577" w:rsidRDefault="00A30750" w:rsidP="00A30750">
      <w:pPr>
        <w:pStyle w:val="GvdeMetni2"/>
        <w:tabs>
          <w:tab w:val="clear" w:pos="0"/>
          <w:tab w:val="left" w:pos="-1980"/>
        </w:tabs>
        <w:ind w:left="360"/>
        <w:rPr>
          <w:sz w:val="22"/>
          <w:szCs w:val="22"/>
          <w:lang w:val="tr-TR"/>
        </w:rPr>
      </w:pPr>
    </w:p>
    <w:p w14:paraId="3DDF67B2" w14:textId="4F0FC51C" w:rsidR="00A30750" w:rsidRPr="001A2577" w:rsidRDefault="00A30750" w:rsidP="00A30750">
      <w:pPr>
        <w:pStyle w:val="GvdeMetni2"/>
        <w:tabs>
          <w:tab w:val="clear" w:pos="0"/>
          <w:tab w:val="left" w:pos="-1980"/>
        </w:tabs>
        <w:ind w:left="708"/>
        <w:rPr>
          <w:sz w:val="22"/>
          <w:szCs w:val="22"/>
          <w:lang w:val="tr-TR"/>
        </w:rPr>
      </w:pPr>
      <w:r w:rsidRPr="001A2577">
        <w:rPr>
          <w:sz w:val="22"/>
          <w:szCs w:val="22"/>
          <w:lang w:val="tr-TR"/>
        </w:rPr>
        <w:t xml:space="preserve">Mallar </w:t>
      </w:r>
      <w:r w:rsidR="00AC31D4" w:rsidRPr="001A2577">
        <w:rPr>
          <w:sz w:val="22"/>
          <w:szCs w:val="22"/>
          <w:lang w:val="tr-TR"/>
        </w:rPr>
        <w:t>İdare</w:t>
      </w:r>
      <w:r w:rsidRPr="001A2577">
        <w:rPr>
          <w:sz w:val="22"/>
          <w:szCs w:val="22"/>
          <w:lang w:val="tr-TR"/>
        </w:rPr>
        <w:t xml:space="preserve"> tarafından kabul edildikten sonra işçilik ve imalat hatalarına karşı, en az </w:t>
      </w:r>
      <w:r w:rsidR="000532E6" w:rsidRPr="000532E6">
        <w:rPr>
          <w:b/>
          <w:sz w:val="22"/>
          <w:szCs w:val="22"/>
          <w:lang w:val="tr-TR"/>
        </w:rPr>
        <w:t>2</w:t>
      </w:r>
      <w:r w:rsidRPr="00AD45C0">
        <w:rPr>
          <w:b/>
          <w:sz w:val="22"/>
          <w:szCs w:val="22"/>
          <w:lang w:val="tr-TR"/>
        </w:rPr>
        <w:t xml:space="preserve"> (</w:t>
      </w:r>
      <w:r w:rsidR="000532E6" w:rsidRPr="00AD45C0">
        <w:rPr>
          <w:b/>
          <w:sz w:val="22"/>
          <w:szCs w:val="22"/>
          <w:lang w:val="tr-TR"/>
        </w:rPr>
        <w:t>iki</w:t>
      </w:r>
      <w:r w:rsidRPr="00AD45C0">
        <w:rPr>
          <w:sz w:val="22"/>
          <w:szCs w:val="22"/>
          <w:lang w:val="tr-TR"/>
        </w:rPr>
        <w:t xml:space="preserve">) </w:t>
      </w:r>
      <w:r w:rsidR="00800FD1" w:rsidRPr="00AD45C0">
        <w:rPr>
          <w:sz w:val="22"/>
          <w:szCs w:val="22"/>
          <w:lang w:val="tr-TR"/>
        </w:rPr>
        <w:t>yıl</w:t>
      </w:r>
      <w:r w:rsidRPr="00AD45C0">
        <w:rPr>
          <w:sz w:val="22"/>
          <w:szCs w:val="22"/>
          <w:lang w:val="tr-TR"/>
        </w:rPr>
        <w:t xml:space="preserve"> </w:t>
      </w:r>
      <w:r w:rsidRPr="001A2577">
        <w:rPr>
          <w:sz w:val="22"/>
          <w:szCs w:val="22"/>
          <w:lang w:val="tr-TR"/>
        </w:rPr>
        <w:t>süreyle i</w:t>
      </w:r>
      <w:r w:rsidR="00E75234" w:rsidRPr="001A2577">
        <w:rPr>
          <w:sz w:val="22"/>
          <w:szCs w:val="22"/>
          <w:lang w:val="tr-TR"/>
        </w:rPr>
        <w:t>thalatçı veya imalatçı</w:t>
      </w:r>
      <w:r w:rsidRPr="001A2577">
        <w:rPr>
          <w:sz w:val="22"/>
          <w:szCs w:val="22"/>
          <w:lang w:val="tr-TR"/>
        </w:rPr>
        <w:t xml:space="preserve"> garantisi altında olacaktır. </w:t>
      </w:r>
      <w:r w:rsidR="00AC31D4" w:rsidRPr="001A2577">
        <w:rPr>
          <w:sz w:val="22"/>
          <w:szCs w:val="22"/>
          <w:lang w:val="tr-TR"/>
        </w:rPr>
        <w:t>İdare</w:t>
      </w:r>
      <w:r w:rsidRPr="001A2577">
        <w:rPr>
          <w:sz w:val="22"/>
          <w:szCs w:val="22"/>
          <w:lang w:val="tr-TR"/>
        </w:rPr>
        <w:t xml:space="preserve"> garanti kapsamında meydana ge</w:t>
      </w:r>
      <w:r w:rsidR="00AC31D4" w:rsidRPr="001A2577">
        <w:rPr>
          <w:sz w:val="22"/>
          <w:szCs w:val="22"/>
          <w:lang w:val="tr-TR"/>
        </w:rPr>
        <w:t xml:space="preserve">len taleplerini derhal Yükleniciye </w:t>
      </w:r>
      <w:r w:rsidRPr="001A2577">
        <w:rPr>
          <w:sz w:val="22"/>
          <w:szCs w:val="22"/>
          <w:lang w:val="tr-TR"/>
        </w:rPr>
        <w:t xml:space="preserve">bildirecektir. </w:t>
      </w:r>
      <w:r w:rsidR="007C4D1C" w:rsidRPr="001A2577">
        <w:rPr>
          <w:sz w:val="22"/>
          <w:szCs w:val="22"/>
          <w:lang w:val="tr-TR"/>
        </w:rPr>
        <w:t>Tüketim malzemeleri ve diğer malzemeler için</w:t>
      </w:r>
      <w:r w:rsidR="00891056" w:rsidRPr="001A2577">
        <w:rPr>
          <w:sz w:val="22"/>
          <w:szCs w:val="22"/>
          <w:lang w:val="tr-TR"/>
        </w:rPr>
        <w:t xml:space="preserve"> ise</w:t>
      </w:r>
      <w:r w:rsidR="007C4D1C" w:rsidRPr="001A2577">
        <w:rPr>
          <w:sz w:val="22"/>
          <w:szCs w:val="22"/>
          <w:lang w:val="tr-TR"/>
        </w:rPr>
        <w:t xml:space="preserve"> </w:t>
      </w:r>
      <w:r w:rsidR="00891056" w:rsidRPr="001A2577">
        <w:rPr>
          <w:sz w:val="22"/>
          <w:szCs w:val="22"/>
          <w:lang w:val="tr-TR"/>
        </w:rPr>
        <w:t xml:space="preserve">raf ömrünün yarısından </w:t>
      </w:r>
      <w:r w:rsidR="001F6529" w:rsidRPr="001A2577">
        <w:rPr>
          <w:sz w:val="22"/>
          <w:szCs w:val="22"/>
          <w:lang w:val="tr-TR"/>
        </w:rPr>
        <w:t>az kalan ürünler var ise yenisi ile değiştirilecektir.</w:t>
      </w:r>
    </w:p>
    <w:p w14:paraId="4B03E5C7" w14:textId="6F92ED50" w:rsidR="001F6529" w:rsidRPr="001A2577" w:rsidRDefault="001F6529" w:rsidP="00A30750">
      <w:pPr>
        <w:pStyle w:val="GvdeMetni2"/>
        <w:tabs>
          <w:tab w:val="clear" w:pos="0"/>
          <w:tab w:val="left" w:pos="-1980"/>
        </w:tabs>
        <w:ind w:left="708"/>
        <w:rPr>
          <w:sz w:val="22"/>
          <w:szCs w:val="22"/>
          <w:lang w:val="tr-TR"/>
        </w:rPr>
      </w:pPr>
    </w:p>
    <w:p w14:paraId="2E795F07" w14:textId="6E960FE6" w:rsidR="00A30750" w:rsidRPr="00AD45C0" w:rsidRDefault="00A30750" w:rsidP="003A187D">
      <w:pPr>
        <w:pStyle w:val="GvdeMetni2"/>
        <w:tabs>
          <w:tab w:val="clear" w:pos="0"/>
          <w:tab w:val="left" w:pos="-1980"/>
        </w:tabs>
        <w:rPr>
          <w:b/>
          <w:sz w:val="22"/>
          <w:szCs w:val="22"/>
          <w:lang w:val="tr-TR"/>
        </w:rPr>
      </w:pPr>
      <w:r w:rsidRPr="001A2577">
        <w:rPr>
          <w:sz w:val="22"/>
          <w:szCs w:val="22"/>
          <w:lang w:val="tr-TR"/>
        </w:rPr>
        <w:tab/>
      </w:r>
    </w:p>
    <w:p w14:paraId="013F6903"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t>Ödeme:</w:t>
      </w:r>
    </w:p>
    <w:p w14:paraId="78AC46EB" w14:textId="77777777" w:rsidR="00A30750" w:rsidRPr="001A2577" w:rsidRDefault="00A30750" w:rsidP="00A30750">
      <w:pPr>
        <w:pStyle w:val="GvdeMetniGirintisi"/>
        <w:ind w:left="567" w:firstLine="0"/>
        <w:rPr>
          <w:sz w:val="22"/>
          <w:szCs w:val="22"/>
          <w:lang w:val="tr-TR"/>
        </w:rPr>
      </w:pPr>
    </w:p>
    <w:p w14:paraId="0429935F" w14:textId="25E28A5A" w:rsidR="000923F1" w:rsidRPr="001A2577" w:rsidRDefault="000923F1" w:rsidP="00A30750">
      <w:pPr>
        <w:pStyle w:val="GvdeMetniGirintisi"/>
        <w:ind w:left="720" w:firstLine="0"/>
        <w:jc w:val="both"/>
        <w:rPr>
          <w:sz w:val="22"/>
          <w:szCs w:val="22"/>
          <w:lang w:val="tr-TR"/>
        </w:rPr>
      </w:pPr>
      <w:r w:rsidRPr="001A2577">
        <w:rPr>
          <w:sz w:val="22"/>
          <w:szCs w:val="22"/>
          <w:lang w:val="tr-TR"/>
        </w:rPr>
        <w:t>Tedarik uygulama süreci içerisinde İdarenin değişen veya artan ihtiyaçları nezdinde sözleşme toplam tutarının</w:t>
      </w:r>
      <w:r w:rsidR="0074123E" w:rsidRPr="001A2577">
        <w:rPr>
          <w:sz w:val="22"/>
          <w:szCs w:val="22"/>
          <w:lang w:val="tr-TR"/>
        </w:rPr>
        <w:t xml:space="preserve"> </w:t>
      </w:r>
      <w:r w:rsidRPr="001A2577">
        <w:rPr>
          <w:sz w:val="22"/>
          <w:szCs w:val="22"/>
          <w:lang w:val="tr-TR"/>
        </w:rPr>
        <w:t>%15’ini geçmemek koşulu ile iş artışı</w:t>
      </w:r>
      <w:r w:rsidR="00D15E23" w:rsidRPr="001A2577">
        <w:rPr>
          <w:sz w:val="22"/>
          <w:szCs w:val="22"/>
          <w:lang w:val="tr-TR"/>
        </w:rPr>
        <w:t>, eksilişi</w:t>
      </w:r>
      <w:r w:rsidRPr="001A2577">
        <w:rPr>
          <w:sz w:val="22"/>
          <w:szCs w:val="22"/>
          <w:lang w:val="tr-TR"/>
        </w:rPr>
        <w:t xml:space="preserve"> veya iş değişikliği yapılabilecektir.</w:t>
      </w:r>
    </w:p>
    <w:p w14:paraId="6E1C3EA7" w14:textId="77777777" w:rsidR="00800FD1" w:rsidRPr="001A2577" w:rsidRDefault="00800FD1" w:rsidP="00A30750">
      <w:pPr>
        <w:pStyle w:val="GvdeMetniGirintisi"/>
        <w:ind w:left="720" w:firstLine="0"/>
        <w:jc w:val="both"/>
        <w:rPr>
          <w:sz w:val="22"/>
          <w:szCs w:val="22"/>
          <w:lang w:val="tr-TR"/>
        </w:rPr>
      </w:pPr>
    </w:p>
    <w:p w14:paraId="4C9C7DA9" w14:textId="23DF06EF" w:rsidR="00800FD1" w:rsidRPr="001A2577" w:rsidRDefault="00800FD1" w:rsidP="00A30750">
      <w:pPr>
        <w:pStyle w:val="GvdeMetniGirintisi"/>
        <w:ind w:left="720" w:firstLine="0"/>
        <w:jc w:val="both"/>
        <w:rPr>
          <w:sz w:val="22"/>
          <w:szCs w:val="22"/>
          <w:lang w:val="tr-TR"/>
        </w:rPr>
      </w:pPr>
      <w:r w:rsidRPr="001A2577">
        <w:rPr>
          <w:sz w:val="22"/>
          <w:szCs w:val="22"/>
          <w:lang w:val="tr-TR"/>
        </w:rPr>
        <w:t>Ödemeler gerçekleştirilen her bir teslim paketinin muayene ve kabul işlemlerinin gerçekleştirilmesi ile</w:t>
      </w:r>
      <w:r w:rsidR="00AC31D4" w:rsidRPr="001A2577">
        <w:rPr>
          <w:sz w:val="22"/>
          <w:szCs w:val="22"/>
          <w:lang w:val="tr-TR"/>
        </w:rPr>
        <w:t xml:space="preserve"> kabulün</w:t>
      </w:r>
      <w:r w:rsidRPr="001A2577">
        <w:rPr>
          <w:sz w:val="22"/>
          <w:szCs w:val="22"/>
          <w:lang w:val="tr-TR"/>
        </w:rPr>
        <w:t xml:space="preserve"> İdarece uygun bulunmasının ardından kesilen fatura karşılığı </w:t>
      </w:r>
      <w:r w:rsidR="00AC31D4" w:rsidRPr="001A2577">
        <w:rPr>
          <w:sz w:val="22"/>
          <w:szCs w:val="22"/>
          <w:lang w:val="tr-TR"/>
        </w:rPr>
        <w:t>Yüklenicinin Banka hesabına</w:t>
      </w:r>
      <w:r w:rsidRPr="001A2577">
        <w:rPr>
          <w:sz w:val="22"/>
          <w:szCs w:val="22"/>
          <w:lang w:val="tr-TR"/>
        </w:rPr>
        <w:t xml:space="preserve"> yapılacaktır.</w:t>
      </w:r>
      <w:r w:rsidR="007C4D1C" w:rsidRPr="001A2577">
        <w:rPr>
          <w:sz w:val="22"/>
          <w:szCs w:val="22"/>
          <w:lang w:val="tr-TR"/>
        </w:rPr>
        <w:t xml:space="preserve"> Fatura ödemesi, fatura tebliğ tarihinden itibaren 60 (altmış) gün içerisinde yapılacaktır.</w:t>
      </w:r>
    </w:p>
    <w:p w14:paraId="2A8D92F0" w14:textId="77777777" w:rsidR="00A30750" w:rsidRPr="001A2577" w:rsidRDefault="00A30750" w:rsidP="00E75234">
      <w:pPr>
        <w:pStyle w:val="GvdeMetniGirintisi"/>
        <w:ind w:left="720" w:firstLine="0"/>
        <w:jc w:val="both"/>
        <w:rPr>
          <w:sz w:val="22"/>
          <w:szCs w:val="22"/>
          <w:lang w:val="tr-TR"/>
        </w:rPr>
      </w:pPr>
      <w:r w:rsidRPr="001A2577">
        <w:rPr>
          <w:sz w:val="22"/>
          <w:szCs w:val="22"/>
          <w:lang w:val="tr-TR"/>
        </w:rPr>
        <w:t xml:space="preserve"> </w:t>
      </w:r>
    </w:p>
    <w:p w14:paraId="144AD329"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t>İşin Yerine Getirilememesi (</w:t>
      </w:r>
      <w:r w:rsidR="00AC31D4" w:rsidRPr="001A2577">
        <w:rPr>
          <w:rFonts w:ascii="Times New Roman" w:hAnsi="Times New Roman" w:cs="Times New Roman"/>
          <w:b/>
          <w:sz w:val="22"/>
          <w:szCs w:val="22"/>
          <w:u w:val="single"/>
        </w:rPr>
        <w:t>Yüklenicinin</w:t>
      </w:r>
      <w:r w:rsidRPr="001A2577">
        <w:rPr>
          <w:rFonts w:ascii="Times New Roman" w:hAnsi="Times New Roman" w:cs="Times New Roman"/>
          <w:b/>
          <w:sz w:val="22"/>
          <w:szCs w:val="22"/>
          <w:u w:val="single"/>
        </w:rPr>
        <w:t xml:space="preserve"> Gecikmesi): </w:t>
      </w:r>
    </w:p>
    <w:p w14:paraId="15939ACC" w14:textId="77777777" w:rsidR="00A30750" w:rsidRPr="001A2577" w:rsidRDefault="00A30750" w:rsidP="00A30750">
      <w:pPr>
        <w:ind w:left="567"/>
        <w:jc w:val="both"/>
        <w:rPr>
          <w:rFonts w:ascii="Times New Roman" w:hAnsi="Times New Roman" w:cs="Times New Roman"/>
          <w:sz w:val="22"/>
          <w:szCs w:val="22"/>
        </w:rPr>
      </w:pPr>
    </w:p>
    <w:p w14:paraId="5AA641D9" w14:textId="77777777" w:rsidR="00A30750" w:rsidRPr="001A2577" w:rsidRDefault="0062341C" w:rsidP="00A30750">
      <w:pPr>
        <w:tabs>
          <w:tab w:val="left" w:pos="0"/>
        </w:tabs>
        <w:suppressAutoHyphens/>
        <w:ind w:left="720" w:right="-72"/>
        <w:jc w:val="both"/>
        <w:rPr>
          <w:rFonts w:ascii="Times New Roman" w:hAnsi="Times New Roman" w:cs="Times New Roman"/>
          <w:sz w:val="22"/>
          <w:szCs w:val="22"/>
        </w:rPr>
      </w:pP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Sözleşmede belirtilen süresi içinde Malların tamamını veya herhangi bir kısmını teslim edemez ve hizmetleri yerine getiremez ise, </w:t>
      </w:r>
      <w:r w:rsidR="00AC31D4" w:rsidRPr="001A2577">
        <w:rPr>
          <w:rFonts w:ascii="Times New Roman" w:hAnsi="Times New Roman" w:cs="Times New Roman"/>
          <w:sz w:val="22"/>
          <w:szCs w:val="22"/>
        </w:rPr>
        <w:t>İdare</w:t>
      </w:r>
      <w:r w:rsidR="00A30750" w:rsidRPr="001A2577">
        <w:rPr>
          <w:rFonts w:ascii="Times New Roman" w:hAnsi="Times New Roman" w:cs="Times New Roman"/>
          <w:sz w:val="22"/>
          <w:szCs w:val="22"/>
        </w:rPr>
        <w:t xml:space="preserve">, gecikilen her bir gün için, toplamda Sözleşme Bedelinin % 6’sını geçmeyecek biçimde, sözleşme fiyatının </w:t>
      </w:r>
      <w:r w:rsidR="00A30750" w:rsidRPr="001A2577">
        <w:rPr>
          <w:rFonts w:ascii="Times New Roman" w:hAnsi="Times New Roman" w:cs="Times New Roman"/>
          <w:b/>
          <w:sz w:val="22"/>
          <w:szCs w:val="22"/>
          <w:u w:val="single"/>
        </w:rPr>
        <w:t>binde ikisine (%0.2)</w:t>
      </w:r>
      <w:r w:rsidR="00A30750" w:rsidRPr="001A2577">
        <w:rPr>
          <w:rFonts w:ascii="Times New Roman" w:hAnsi="Times New Roman" w:cs="Times New Roman"/>
          <w:sz w:val="22"/>
          <w:szCs w:val="22"/>
        </w:rPr>
        <w:t xml:space="preserve"> eşit bir meblağı gecikme cezası olarak kese</w:t>
      </w:r>
      <w:r w:rsidR="00E75234" w:rsidRPr="001A2577">
        <w:rPr>
          <w:rFonts w:ascii="Times New Roman" w:hAnsi="Times New Roman" w:cs="Times New Roman"/>
          <w:sz w:val="22"/>
          <w:szCs w:val="22"/>
        </w:rPr>
        <w:t>bilir</w:t>
      </w:r>
      <w:r w:rsidR="00A30750" w:rsidRPr="001A2577">
        <w:rPr>
          <w:rFonts w:ascii="Times New Roman" w:hAnsi="Times New Roman" w:cs="Times New Roman"/>
          <w:sz w:val="22"/>
          <w:szCs w:val="22"/>
        </w:rPr>
        <w:t xml:space="preserve">. Kesintiler </w:t>
      </w:r>
      <w:r w:rsidR="00A30750" w:rsidRPr="001A2577">
        <w:rPr>
          <w:rFonts w:ascii="Times New Roman" w:hAnsi="Times New Roman" w:cs="Times New Roman"/>
          <w:b/>
          <w:sz w:val="22"/>
          <w:szCs w:val="22"/>
          <w:u w:val="single"/>
        </w:rPr>
        <w:t>yüzde altıya (%6)</w:t>
      </w:r>
      <w:r w:rsidR="00A30750" w:rsidRPr="001A2577">
        <w:rPr>
          <w:rFonts w:ascii="Times New Roman" w:hAnsi="Times New Roman" w:cs="Times New Roman"/>
          <w:sz w:val="22"/>
          <w:szCs w:val="22"/>
        </w:rPr>
        <w:t xml:space="preserve"> ulaştığında, </w:t>
      </w:r>
      <w:r w:rsidR="00AC31D4" w:rsidRPr="001A2577">
        <w:rPr>
          <w:rFonts w:ascii="Times New Roman" w:hAnsi="Times New Roman" w:cs="Times New Roman"/>
          <w:sz w:val="22"/>
          <w:szCs w:val="22"/>
        </w:rPr>
        <w:t>İdare</w:t>
      </w:r>
      <w:r w:rsidR="00A30750" w:rsidRPr="001A2577">
        <w:rPr>
          <w:rFonts w:ascii="Times New Roman" w:hAnsi="Times New Roman" w:cs="Times New Roman"/>
          <w:sz w:val="22"/>
          <w:szCs w:val="22"/>
        </w:rPr>
        <w:t xml:space="preserve"> Sözleşmeyi </w:t>
      </w:r>
      <w:r w:rsidR="00AC31D4" w:rsidRPr="001A2577">
        <w:rPr>
          <w:rFonts w:ascii="Times New Roman" w:hAnsi="Times New Roman" w:cs="Times New Roman"/>
          <w:sz w:val="22"/>
          <w:szCs w:val="22"/>
        </w:rPr>
        <w:t xml:space="preserve">tek taraflı olarak </w:t>
      </w:r>
      <w:r w:rsidR="00A30750" w:rsidRPr="001A2577">
        <w:rPr>
          <w:rFonts w:ascii="Times New Roman" w:hAnsi="Times New Roman" w:cs="Times New Roman"/>
          <w:sz w:val="22"/>
          <w:szCs w:val="22"/>
        </w:rPr>
        <w:t>feshedebilir.</w:t>
      </w:r>
    </w:p>
    <w:p w14:paraId="37391572" w14:textId="77777777" w:rsidR="00A30750" w:rsidRPr="001A2577" w:rsidRDefault="00A30750" w:rsidP="00A30750">
      <w:pPr>
        <w:tabs>
          <w:tab w:val="left" w:pos="0"/>
        </w:tabs>
        <w:suppressAutoHyphens/>
        <w:ind w:left="720" w:right="-72"/>
        <w:jc w:val="both"/>
        <w:rPr>
          <w:rFonts w:ascii="Times New Roman" w:hAnsi="Times New Roman" w:cs="Times New Roman"/>
          <w:sz w:val="22"/>
          <w:szCs w:val="22"/>
        </w:rPr>
      </w:pPr>
    </w:p>
    <w:p w14:paraId="23F89AAC"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bookmarkStart w:id="0" w:name="_Toc535388647"/>
      <w:r w:rsidRPr="001A2577">
        <w:rPr>
          <w:rFonts w:ascii="Times New Roman" w:hAnsi="Times New Roman" w:cs="Times New Roman"/>
          <w:b/>
          <w:sz w:val="22"/>
          <w:szCs w:val="22"/>
          <w:u w:val="single"/>
        </w:rPr>
        <w:t xml:space="preserve">Devir: </w:t>
      </w:r>
    </w:p>
    <w:p w14:paraId="13526D50" w14:textId="77777777" w:rsidR="00A30750" w:rsidRPr="001A2577" w:rsidRDefault="00A30750" w:rsidP="00A30750">
      <w:pPr>
        <w:ind w:left="567" w:hanging="567"/>
        <w:jc w:val="both"/>
        <w:rPr>
          <w:rFonts w:ascii="Times New Roman" w:hAnsi="Times New Roman" w:cs="Times New Roman"/>
          <w:b/>
          <w:sz w:val="22"/>
          <w:szCs w:val="22"/>
          <w:u w:val="single"/>
        </w:rPr>
      </w:pPr>
    </w:p>
    <w:p w14:paraId="5C384BB6" w14:textId="77777777" w:rsidR="00A30750" w:rsidRPr="001A2577" w:rsidRDefault="0062341C" w:rsidP="00A30750">
      <w:pPr>
        <w:tabs>
          <w:tab w:val="left" w:pos="0"/>
        </w:tabs>
        <w:suppressAutoHyphens/>
        <w:ind w:left="720" w:right="-72"/>
        <w:jc w:val="both"/>
        <w:rPr>
          <w:rFonts w:ascii="Times New Roman" w:hAnsi="Times New Roman" w:cs="Times New Roman"/>
          <w:sz w:val="22"/>
          <w:szCs w:val="22"/>
        </w:rPr>
      </w:pP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sözleşme kapsamında yerine getireceği yükümlülüklerini </w:t>
      </w:r>
      <w:r w:rsidR="00AC31D4" w:rsidRPr="001A2577">
        <w:rPr>
          <w:rFonts w:ascii="Times New Roman" w:hAnsi="Times New Roman" w:cs="Times New Roman"/>
          <w:sz w:val="22"/>
          <w:szCs w:val="22"/>
        </w:rPr>
        <w:t>İdarenin</w:t>
      </w:r>
      <w:r w:rsidR="00A30750" w:rsidRPr="001A2577">
        <w:rPr>
          <w:rFonts w:ascii="Times New Roman" w:hAnsi="Times New Roman" w:cs="Times New Roman"/>
          <w:sz w:val="22"/>
          <w:szCs w:val="22"/>
        </w:rPr>
        <w:t xml:space="preserve"> yazılı onayı olmadıkça kısmen veya tamamen devredemez.</w:t>
      </w:r>
    </w:p>
    <w:p w14:paraId="76BD610D" w14:textId="77777777" w:rsidR="00A30750" w:rsidRPr="001A2577" w:rsidRDefault="00A30750" w:rsidP="00A30750">
      <w:pPr>
        <w:ind w:left="360"/>
        <w:jc w:val="both"/>
        <w:rPr>
          <w:rFonts w:ascii="Times New Roman" w:hAnsi="Times New Roman" w:cs="Times New Roman"/>
          <w:b/>
          <w:sz w:val="22"/>
          <w:szCs w:val="22"/>
          <w:u w:val="single"/>
        </w:rPr>
      </w:pPr>
    </w:p>
    <w:bookmarkEnd w:id="0"/>
    <w:p w14:paraId="5A412B0E"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t xml:space="preserve">Anlaşmazlıkların Çözümü: </w:t>
      </w:r>
    </w:p>
    <w:p w14:paraId="111D9154" w14:textId="77777777" w:rsidR="00A30750" w:rsidRPr="001A2577" w:rsidRDefault="00A30750" w:rsidP="00A30750">
      <w:pPr>
        <w:jc w:val="both"/>
        <w:rPr>
          <w:rFonts w:ascii="Times New Roman" w:hAnsi="Times New Roman" w:cs="Times New Roman"/>
          <w:sz w:val="22"/>
          <w:szCs w:val="22"/>
        </w:rPr>
      </w:pPr>
    </w:p>
    <w:p w14:paraId="365D03CE" w14:textId="77777777" w:rsidR="00B45DA1" w:rsidRPr="001A2577" w:rsidRDefault="00AC31D4" w:rsidP="00B45DA1">
      <w:pPr>
        <w:tabs>
          <w:tab w:val="left" w:pos="0"/>
        </w:tabs>
        <w:suppressAutoHyphens/>
        <w:ind w:left="720" w:right="-72"/>
        <w:jc w:val="both"/>
        <w:rPr>
          <w:rFonts w:ascii="Times New Roman" w:hAnsi="Times New Roman" w:cs="Times New Roman"/>
          <w:sz w:val="22"/>
          <w:szCs w:val="22"/>
        </w:rPr>
      </w:pPr>
      <w:r w:rsidRPr="001A2577">
        <w:rPr>
          <w:rFonts w:ascii="Times New Roman" w:hAnsi="Times New Roman" w:cs="Times New Roman"/>
          <w:sz w:val="22"/>
          <w:szCs w:val="22"/>
        </w:rPr>
        <w:t>İdare</w:t>
      </w:r>
      <w:r w:rsidR="00A30750" w:rsidRPr="001A2577">
        <w:rPr>
          <w:rFonts w:ascii="Times New Roman" w:hAnsi="Times New Roman" w:cs="Times New Roman"/>
          <w:sz w:val="22"/>
          <w:szCs w:val="22"/>
        </w:rPr>
        <w:t xml:space="preserve"> ve </w:t>
      </w: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aralarında Sözleşme hükümlerinin uygulanmasına ilişkin herhangi bir anlaşmazlık veya uyuşmazlık çıkması durumunda, bunu doğrudan ve gayrı resmi görüşmeler yoluyla dostane bir biçimde çözümlemek için ellerinden gelen her türlü çabayı göstereceklerdir. Anlaşmazlık veya uyuşmazlık, </w:t>
      </w:r>
      <w:r w:rsidR="00A30750" w:rsidRPr="001A2577">
        <w:rPr>
          <w:rFonts w:ascii="Times New Roman" w:hAnsi="Times New Roman" w:cs="Times New Roman"/>
          <w:b/>
          <w:sz w:val="22"/>
          <w:szCs w:val="22"/>
          <w:u w:val="single"/>
        </w:rPr>
        <w:t>otuz (30) gün</w:t>
      </w:r>
      <w:r w:rsidR="00A30750" w:rsidRPr="001A2577">
        <w:rPr>
          <w:rFonts w:ascii="Times New Roman" w:hAnsi="Times New Roman" w:cs="Times New Roman"/>
          <w:sz w:val="22"/>
          <w:szCs w:val="22"/>
        </w:rPr>
        <w:t xml:space="preserve"> içinde sulh yoluyla çözümlenemezse, konu </w:t>
      </w:r>
      <w:r w:rsidRPr="001A2577">
        <w:rPr>
          <w:rFonts w:ascii="Times New Roman" w:hAnsi="Times New Roman" w:cs="Times New Roman"/>
          <w:sz w:val="22"/>
          <w:szCs w:val="22"/>
        </w:rPr>
        <w:t>İdare</w:t>
      </w:r>
      <w:r w:rsidR="00A30750" w:rsidRPr="001A2577">
        <w:rPr>
          <w:rFonts w:ascii="Times New Roman" w:hAnsi="Times New Roman" w:cs="Times New Roman"/>
          <w:sz w:val="22"/>
          <w:szCs w:val="22"/>
        </w:rPr>
        <w:t xml:space="preserve"> veya </w:t>
      </w:r>
      <w:r w:rsidRPr="001A2577">
        <w:rPr>
          <w:rFonts w:ascii="Times New Roman" w:hAnsi="Times New Roman" w:cs="Times New Roman"/>
          <w:sz w:val="22"/>
          <w:szCs w:val="22"/>
        </w:rPr>
        <w:t>Yüklenici</w:t>
      </w:r>
      <w:r w:rsidR="00A30750" w:rsidRPr="001A2577">
        <w:rPr>
          <w:rFonts w:ascii="Times New Roman" w:hAnsi="Times New Roman" w:cs="Times New Roman"/>
          <w:sz w:val="22"/>
          <w:szCs w:val="22"/>
        </w:rPr>
        <w:t xml:space="preserve"> tarafından </w:t>
      </w:r>
      <w:r w:rsidR="004E5AD0" w:rsidRPr="001A2577">
        <w:rPr>
          <w:rFonts w:ascii="Times New Roman" w:hAnsi="Times New Roman" w:cs="Times New Roman"/>
          <w:sz w:val="22"/>
          <w:szCs w:val="22"/>
        </w:rPr>
        <w:t>İstanbul</w:t>
      </w:r>
      <w:r w:rsidR="00A30750" w:rsidRPr="001A2577">
        <w:rPr>
          <w:rFonts w:ascii="Times New Roman" w:hAnsi="Times New Roman" w:cs="Times New Roman"/>
          <w:sz w:val="22"/>
          <w:szCs w:val="22"/>
        </w:rPr>
        <w:t xml:space="preserve"> Ma</w:t>
      </w:r>
      <w:r w:rsidR="00B45DA1" w:rsidRPr="001A2577">
        <w:rPr>
          <w:rFonts w:ascii="Times New Roman" w:hAnsi="Times New Roman" w:cs="Times New Roman"/>
          <w:sz w:val="22"/>
          <w:szCs w:val="22"/>
        </w:rPr>
        <w:t xml:space="preserve">hkemelerine havale edilebilir. </w:t>
      </w:r>
    </w:p>
    <w:p w14:paraId="2967C9D5" w14:textId="77777777" w:rsidR="00B45DA1" w:rsidRPr="001A2577" w:rsidRDefault="00B45DA1" w:rsidP="00B45DA1">
      <w:pPr>
        <w:tabs>
          <w:tab w:val="left" w:pos="0"/>
        </w:tabs>
        <w:suppressAutoHyphens/>
        <w:ind w:right="-72"/>
        <w:jc w:val="both"/>
        <w:rPr>
          <w:rFonts w:ascii="Times New Roman" w:hAnsi="Times New Roman" w:cs="Times New Roman"/>
          <w:sz w:val="22"/>
          <w:szCs w:val="22"/>
        </w:rPr>
      </w:pPr>
    </w:p>
    <w:p w14:paraId="0DB6BB9C" w14:textId="77777777" w:rsidR="00A30750" w:rsidRPr="001A2577" w:rsidRDefault="00A30750" w:rsidP="00B45DA1">
      <w:pPr>
        <w:pStyle w:val="ListeParagraf"/>
        <w:numPr>
          <w:ilvl w:val="0"/>
          <w:numId w:val="1"/>
        </w:numPr>
        <w:tabs>
          <w:tab w:val="clear" w:pos="360"/>
          <w:tab w:val="left" w:pos="0"/>
          <w:tab w:val="num" w:pos="851"/>
        </w:tabs>
        <w:suppressAutoHyphens/>
        <w:ind w:left="709" w:right="-72" w:hanging="709"/>
        <w:jc w:val="both"/>
        <w:rPr>
          <w:rFonts w:ascii="Times New Roman" w:hAnsi="Times New Roman" w:cs="Times New Roman"/>
          <w:sz w:val="22"/>
          <w:szCs w:val="22"/>
        </w:rPr>
      </w:pPr>
      <w:r w:rsidRPr="001A2577">
        <w:rPr>
          <w:rFonts w:ascii="Times New Roman" w:hAnsi="Times New Roman" w:cs="Times New Roman"/>
          <w:b/>
          <w:sz w:val="22"/>
          <w:szCs w:val="22"/>
          <w:u w:val="single"/>
        </w:rPr>
        <w:t xml:space="preserve">Geçerli Kanun (Uygulanacak Yasa): </w:t>
      </w:r>
    </w:p>
    <w:p w14:paraId="3648113C" w14:textId="77777777" w:rsidR="00A30750" w:rsidRPr="001A2577" w:rsidRDefault="00A30750" w:rsidP="00A30750">
      <w:pPr>
        <w:ind w:left="540" w:hanging="540"/>
        <w:jc w:val="both"/>
        <w:rPr>
          <w:rFonts w:ascii="Times New Roman" w:hAnsi="Times New Roman" w:cs="Times New Roman"/>
          <w:sz w:val="22"/>
          <w:szCs w:val="22"/>
        </w:rPr>
      </w:pPr>
    </w:p>
    <w:p w14:paraId="05CA022B" w14:textId="77777777" w:rsidR="00A30750" w:rsidRPr="001A2577" w:rsidRDefault="00A30750" w:rsidP="00A30750">
      <w:pPr>
        <w:tabs>
          <w:tab w:val="left" w:pos="0"/>
        </w:tabs>
        <w:suppressAutoHyphens/>
        <w:ind w:left="720" w:right="-72"/>
        <w:jc w:val="both"/>
        <w:rPr>
          <w:rFonts w:ascii="Times New Roman" w:hAnsi="Times New Roman" w:cs="Times New Roman"/>
          <w:sz w:val="22"/>
          <w:szCs w:val="22"/>
        </w:rPr>
      </w:pPr>
      <w:r w:rsidRPr="001A2577">
        <w:rPr>
          <w:rFonts w:ascii="Times New Roman" w:hAnsi="Times New Roman" w:cs="Times New Roman"/>
          <w:sz w:val="22"/>
          <w:szCs w:val="22"/>
        </w:rPr>
        <w:t>Sözleşmenin yorumu Türkiye Cumhuriyeti Kanunlarına göre yapılacaktır.</w:t>
      </w:r>
    </w:p>
    <w:p w14:paraId="31C1D728" w14:textId="77777777" w:rsidR="00A30750" w:rsidRPr="001A2577" w:rsidRDefault="00A30750" w:rsidP="00A30750">
      <w:pPr>
        <w:jc w:val="both"/>
        <w:rPr>
          <w:rFonts w:ascii="Times New Roman" w:hAnsi="Times New Roman" w:cs="Times New Roman"/>
          <w:sz w:val="22"/>
          <w:szCs w:val="22"/>
        </w:rPr>
      </w:pPr>
    </w:p>
    <w:p w14:paraId="7467E176" w14:textId="77777777" w:rsidR="00A30750" w:rsidRPr="001A2577" w:rsidRDefault="00A30750" w:rsidP="00A30750">
      <w:pPr>
        <w:widowControl/>
        <w:numPr>
          <w:ilvl w:val="0"/>
          <w:numId w:val="1"/>
        </w:numPr>
        <w:tabs>
          <w:tab w:val="clear" w:pos="360"/>
        </w:tabs>
        <w:autoSpaceDE/>
        <w:autoSpaceDN/>
        <w:adjustRightInd/>
        <w:ind w:left="720" w:hanging="720"/>
        <w:jc w:val="both"/>
        <w:rPr>
          <w:rFonts w:ascii="Times New Roman" w:hAnsi="Times New Roman" w:cs="Times New Roman"/>
          <w:b/>
          <w:sz w:val="22"/>
          <w:szCs w:val="22"/>
          <w:u w:val="single"/>
        </w:rPr>
      </w:pPr>
      <w:r w:rsidRPr="001A2577">
        <w:rPr>
          <w:rFonts w:ascii="Times New Roman" w:hAnsi="Times New Roman" w:cs="Times New Roman"/>
          <w:b/>
          <w:sz w:val="22"/>
          <w:szCs w:val="22"/>
          <w:u w:val="single"/>
        </w:rPr>
        <w:lastRenderedPageBreak/>
        <w:t xml:space="preserve">Bildirimler: </w:t>
      </w:r>
    </w:p>
    <w:p w14:paraId="50415417" w14:textId="77777777" w:rsidR="00A30750" w:rsidRPr="001A2577" w:rsidRDefault="00A30750" w:rsidP="00A30750">
      <w:pPr>
        <w:ind w:left="360"/>
        <w:jc w:val="both"/>
        <w:rPr>
          <w:rFonts w:ascii="Times New Roman" w:hAnsi="Times New Roman" w:cs="Times New Roman"/>
          <w:sz w:val="22"/>
          <w:szCs w:val="22"/>
        </w:rPr>
      </w:pPr>
    </w:p>
    <w:p w14:paraId="7543E9AB" w14:textId="77777777" w:rsidR="00A30750" w:rsidRPr="001A2577" w:rsidRDefault="00A30750" w:rsidP="00A30750">
      <w:pPr>
        <w:tabs>
          <w:tab w:val="left" w:pos="12"/>
        </w:tabs>
        <w:suppressAutoHyphens/>
        <w:ind w:left="720" w:right="-72"/>
        <w:jc w:val="both"/>
        <w:rPr>
          <w:rFonts w:ascii="Times New Roman" w:hAnsi="Times New Roman" w:cs="Times New Roman"/>
          <w:sz w:val="22"/>
          <w:szCs w:val="22"/>
        </w:rPr>
      </w:pPr>
      <w:r w:rsidRPr="001A2577">
        <w:rPr>
          <w:rFonts w:ascii="Times New Roman" w:hAnsi="Times New Roman" w:cs="Times New Roman"/>
          <w:sz w:val="22"/>
          <w:szCs w:val="22"/>
        </w:rPr>
        <w:t xml:space="preserve">İşbu </w:t>
      </w:r>
      <w:r w:rsidR="00B45DA1" w:rsidRPr="001A2577">
        <w:rPr>
          <w:rFonts w:ascii="Times New Roman" w:hAnsi="Times New Roman" w:cs="Times New Roman"/>
          <w:sz w:val="22"/>
          <w:szCs w:val="22"/>
        </w:rPr>
        <w:t>satın alma</w:t>
      </w:r>
      <w:r w:rsidRPr="001A2577">
        <w:rPr>
          <w:rFonts w:ascii="Times New Roman" w:hAnsi="Times New Roman" w:cs="Times New Roman"/>
          <w:sz w:val="22"/>
          <w:szCs w:val="22"/>
        </w:rPr>
        <w:t xml:space="preserve"> ile ilgili olarak verilecek ya da yapılacak her türlü bildirim, istemler veya gerekli olurlar veya izinler yazılı olacaktır.  Bu kabil herhangi bir bildirim istem veya olur, ilgili Tarafa elden teslim edildiği veya Tarafların adreslerine taahhütlü posta veya faks ile gönderildiği takdirde ilgili Tarafa usulü dairesinde tebliğ edilmiş sayılacaktır. Bildirimler aşağıdaki koşulların oluşması durumunda yürürlüğe girecektir: (i) Elden teslim yapıldığı veya taahhütlü posta ile yollandığında bildirimin alındığı zaman; (ii) Faks ile gönderilmesi durumunda alındı onayından 24 saat sonra. Taraflardan herhangi biri, karşı Tarafa bildirimde bulunmak suretiyle Sözleşmede belirtilen adresini değiştirebilir.</w:t>
      </w:r>
    </w:p>
    <w:p w14:paraId="496833DD" w14:textId="77777777" w:rsidR="00A30750" w:rsidRPr="001A2577" w:rsidRDefault="00A30750" w:rsidP="00A30750">
      <w:pPr>
        <w:tabs>
          <w:tab w:val="left" w:pos="12"/>
        </w:tabs>
        <w:suppressAutoHyphens/>
        <w:ind w:left="720" w:right="-72"/>
        <w:jc w:val="both"/>
        <w:rPr>
          <w:rFonts w:ascii="Times New Roman" w:hAnsi="Times New Roman" w:cs="Times New Roman"/>
          <w:sz w:val="22"/>
          <w:szCs w:val="22"/>
        </w:rPr>
      </w:pPr>
    </w:p>
    <w:p w14:paraId="3D9A911C" w14:textId="77777777" w:rsidR="00B45DA1" w:rsidRPr="001A2577" w:rsidRDefault="00B45DA1" w:rsidP="00A30750">
      <w:pPr>
        <w:tabs>
          <w:tab w:val="left" w:pos="12"/>
        </w:tabs>
        <w:suppressAutoHyphens/>
        <w:ind w:left="720" w:right="-72"/>
        <w:jc w:val="both"/>
        <w:rPr>
          <w:rFonts w:ascii="Times New Roman" w:hAnsi="Times New Roman" w:cs="Times New Roman"/>
          <w:b/>
          <w:i/>
          <w:sz w:val="22"/>
          <w:szCs w:val="22"/>
        </w:rPr>
      </w:pPr>
      <w:r w:rsidRPr="001A2577">
        <w:rPr>
          <w:rFonts w:ascii="Times New Roman" w:hAnsi="Times New Roman" w:cs="Times New Roman"/>
          <w:b/>
          <w:i/>
          <w:sz w:val="22"/>
          <w:szCs w:val="22"/>
        </w:rPr>
        <w:t>Yukarıda belirtilen temin kayıt ve şartlarını okuduk, anladık ve kabul ediyoruz.</w:t>
      </w:r>
    </w:p>
    <w:p w14:paraId="6DBDA142" w14:textId="77777777" w:rsidR="00B45DA1" w:rsidRPr="001A2577" w:rsidRDefault="00B45DA1" w:rsidP="00A30750">
      <w:pPr>
        <w:tabs>
          <w:tab w:val="left" w:pos="12"/>
        </w:tabs>
        <w:suppressAutoHyphens/>
        <w:ind w:left="720" w:right="-72"/>
        <w:jc w:val="both"/>
        <w:rPr>
          <w:rFonts w:ascii="Times New Roman" w:hAnsi="Times New Roman" w:cs="Times New Roman"/>
          <w:b/>
          <w:i/>
          <w:sz w:val="22"/>
          <w:szCs w:val="22"/>
        </w:rPr>
      </w:pPr>
    </w:p>
    <w:p w14:paraId="1EE042C3" w14:textId="77777777" w:rsidR="00B45DA1" w:rsidRPr="001A2577" w:rsidRDefault="00B45DA1" w:rsidP="00A30750">
      <w:pPr>
        <w:tabs>
          <w:tab w:val="left" w:pos="12"/>
        </w:tabs>
        <w:suppressAutoHyphens/>
        <w:ind w:left="720" w:right="-72"/>
        <w:jc w:val="both"/>
        <w:rPr>
          <w:rFonts w:ascii="Times New Roman" w:hAnsi="Times New Roman" w:cs="Times New Roman"/>
          <w:b/>
          <w:sz w:val="22"/>
          <w:szCs w:val="22"/>
        </w:rPr>
      </w:pPr>
    </w:p>
    <w:p w14:paraId="1C6DE7F7" w14:textId="77777777" w:rsidR="00B45DA1" w:rsidRPr="001A2577" w:rsidRDefault="00B45DA1" w:rsidP="00B45DA1">
      <w:pPr>
        <w:tabs>
          <w:tab w:val="left" w:pos="12"/>
        </w:tabs>
        <w:suppressAutoHyphens/>
        <w:ind w:left="720" w:right="-72"/>
        <w:jc w:val="both"/>
        <w:rPr>
          <w:rFonts w:ascii="Times New Roman" w:hAnsi="Times New Roman" w:cs="Times New Roman"/>
          <w:b/>
          <w:sz w:val="22"/>
          <w:szCs w:val="22"/>
        </w:rPr>
      </w:pPr>
      <w:r w:rsidRPr="001A2577">
        <w:rPr>
          <w:rFonts w:ascii="Times New Roman" w:hAnsi="Times New Roman" w:cs="Times New Roman"/>
          <w:b/>
          <w:sz w:val="22"/>
          <w:szCs w:val="22"/>
        </w:rPr>
        <w:t>Adı Soyadı:</w:t>
      </w:r>
    </w:p>
    <w:p w14:paraId="3F68C041" w14:textId="77777777" w:rsidR="00B45DA1" w:rsidRPr="001A2577" w:rsidRDefault="00B45DA1" w:rsidP="00B45DA1">
      <w:pPr>
        <w:tabs>
          <w:tab w:val="left" w:pos="12"/>
        </w:tabs>
        <w:suppressAutoHyphens/>
        <w:ind w:left="720" w:right="-72"/>
        <w:jc w:val="both"/>
        <w:rPr>
          <w:rFonts w:ascii="Times New Roman" w:hAnsi="Times New Roman" w:cs="Times New Roman"/>
          <w:b/>
          <w:sz w:val="22"/>
          <w:szCs w:val="22"/>
        </w:rPr>
      </w:pPr>
      <w:r w:rsidRPr="001A2577">
        <w:rPr>
          <w:rFonts w:ascii="Times New Roman" w:hAnsi="Times New Roman" w:cs="Times New Roman"/>
          <w:b/>
          <w:sz w:val="22"/>
          <w:szCs w:val="22"/>
        </w:rPr>
        <w:t>Görevi:</w:t>
      </w:r>
    </w:p>
    <w:p w14:paraId="30A44911" w14:textId="77777777" w:rsidR="00B45DA1" w:rsidRPr="001A2577" w:rsidRDefault="00B45DA1" w:rsidP="00B45DA1">
      <w:pPr>
        <w:tabs>
          <w:tab w:val="left" w:pos="12"/>
        </w:tabs>
        <w:suppressAutoHyphens/>
        <w:ind w:left="720" w:right="-72"/>
        <w:jc w:val="both"/>
        <w:rPr>
          <w:rFonts w:ascii="Times New Roman" w:hAnsi="Times New Roman" w:cs="Times New Roman"/>
          <w:b/>
          <w:sz w:val="22"/>
          <w:szCs w:val="22"/>
        </w:rPr>
      </w:pPr>
      <w:r w:rsidRPr="001A2577">
        <w:rPr>
          <w:rFonts w:ascii="Times New Roman" w:hAnsi="Times New Roman" w:cs="Times New Roman"/>
          <w:b/>
          <w:sz w:val="22"/>
          <w:szCs w:val="22"/>
        </w:rPr>
        <w:t>Kaşe ve İmza:</w:t>
      </w:r>
    </w:p>
    <w:p w14:paraId="2993E7A5" w14:textId="77777777" w:rsidR="00B45DA1" w:rsidRPr="001A2577" w:rsidRDefault="00B45DA1" w:rsidP="00B45DA1">
      <w:pPr>
        <w:tabs>
          <w:tab w:val="left" w:pos="12"/>
        </w:tabs>
        <w:suppressAutoHyphens/>
        <w:ind w:left="720" w:right="-72"/>
        <w:jc w:val="both"/>
        <w:rPr>
          <w:rFonts w:ascii="Times New Roman" w:hAnsi="Times New Roman" w:cs="Times New Roman"/>
          <w:i/>
          <w:sz w:val="22"/>
          <w:szCs w:val="22"/>
        </w:rPr>
      </w:pPr>
    </w:p>
    <w:p w14:paraId="2A2A6FF2" w14:textId="77777777" w:rsidR="00A30750" w:rsidRPr="004543F8" w:rsidRDefault="00B45DA1" w:rsidP="00B45DA1">
      <w:pPr>
        <w:tabs>
          <w:tab w:val="left" w:pos="12"/>
        </w:tabs>
        <w:suppressAutoHyphens/>
        <w:ind w:left="720" w:right="-72"/>
        <w:jc w:val="both"/>
        <w:rPr>
          <w:rFonts w:ascii="Times New Roman" w:hAnsi="Times New Roman" w:cs="Times New Roman"/>
          <w:i/>
          <w:sz w:val="22"/>
          <w:szCs w:val="22"/>
        </w:rPr>
      </w:pPr>
      <w:r w:rsidRPr="001A2577">
        <w:rPr>
          <w:rFonts w:ascii="Times New Roman" w:hAnsi="Times New Roman" w:cs="Times New Roman"/>
          <w:i/>
          <w:sz w:val="22"/>
          <w:szCs w:val="22"/>
        </w:rPr>
        <w:t>(Bu doküman istekli yetkili temsilcisi tarafındın imzalanacaktır. )</w:t>
      </w:r>
    </w:p>
    <w:p w14:paraId="391569EF" w14:textId="77777777" w:rsidR="00540CC8" w:rsidRDefault="00540CC8"/>
    <w:sectPr w:rsidR="00540CC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27C19" w14:textId="77777777" w:rsidR="00850F43" w:rsidRDefault="00850F43" w:rsidP="007B1463">
      <w:r>
        <w:separator/>
      </w:r>
    </w:p>
  </w:endnote>
  <w:endnote w:type="continuationSeparator" w:id="0">
    <w:p w14:paraId="696D25DF" w14:textId="77777777" w:rsidR="00850F43" w:rsidRDefault="00850F43" w:rsidP="007B1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26EEE" w14:textId="77777777" w:rsidR="001177AE" w:rsidRDefault="001177AE" w:rsidP="001177AE">
    <w:pPr>
      <w:pStyle w:val="AltBilgi"/>
      <w:jc w:val="center"/>
      <w:rPr>
        <w:color w:val="A6A6A6" w:themeColor="background1" w:themeShade="A6"/>
        <w:sz w:val="18"/>
      </w:rPr>
    </w:pPr>
    <w:r w:rsidRPr="00C43855">
      <w:rPr>
        <w:color w:val="A6A6A6" w:themeColor="background1" w:themeShade="A6"/>
        <w:sz w:val="18"/>
      </w:rPr>
      <w:t xml:space="preserve">Bahçeşehir Üniversitesi Satın Alma Daire Başkanlığı– BAÜ Kuzey Kampüs </w:t>
    </w:r>
    <w:proofErr w:type="spellStart"/>
    <w:r w:rsidRPr="00C43855">
      <w:rPr>
        <w:color w:val="A6A6A6" w:themeColor="background1" w:themeShade="A6"/>
        <w:sz w:val="18"/>
      </w:rPr>
      <w:t>Abbasağa</w:t>
    </w:r>
    <w:proofErr w:type="spellEnd"/>
    <w:r w:rsidRPr="00C43855">
      <w:rPr>
        <w:color w:val="A6A6A6" w:themeColor="background1" w:themeShade="A6"/>
        <w:sz w:val="18"/>
      </w:rPr>
      <w:t xml:space="preserve"> Mah. Ihlamur Yıldız Cad. No.8 / A Blok Kat. 1B Beşiktaş / İSTANBUL</w:t>
    </w:r>
  </w:p>
  <w:p w14:paraId="479E9692" w14:textId="2BE1FF1E" w:rsidR="007B1463" w:rsidRPr="00540CC8" w:rsidRDefault="007B1463" w:rsidP="00540CC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A30F6" w14:textId="77777777" w:rsidR="00850F43" w:rsidRDefault="00850F43" w:rsidP="007B1463">
      <w:r>
        <w:separator/>
      </w:r>
    </w:p>
  </w:footnote>
  <w:footnote w:type="continuationSeparator" w:id="0">
    <w:p w14:paraId="00F3B3D3" w14:textId="77777777" w:rsidR="00850F43" w:rsidRDefault="00850F43" w:rsidP="007B14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A12B9"/>
    <w:multiLevelType w:val="singleLevel"/>
    <w:tmpl w:val="4354639E"/>
    <w:lvl w:ilvl="0">
      <w:start w:val="1"/>
      <w:numFmt w:val="decimal"/>
      <w:lvlText w:val="%1."/>
      <w:lvlJc w:val="left"/>
      <w:pPr>
        <w:tabs>
          <w:tab w:val="num" w:pos="360"/>
        </w:tabs>
        <w:ind w:left="360" w:hanging="360"/>
      </w:pPr>
      <w:rPr>
        <w:rFonts w:cs="Times New Roman"/>
        <w:b/>
        <w:i w:val="0"/>
      </w:rPr>
    </w:lvl>
  </w:abstractNum>
  <w:abstractNum w:abstractNumId="1" w15:restartNumberingAfterBreak="0">
    <w:nsid w:val="33B263DD"/>
    <w:multiLevelType w:val="hybridMultilevel"/>
    <w:tmpl w:val="DDF6A008"/>
    <w:lvl w:ilvl="0" w:tplc="AB1852C8">
      <w:numFmt w:val="bullet"/>
      <w:lvlText w:val="-"/>
      <w:lvlJc w:val="left"/>
      <w:pPr>
        <w:ind w:left="720" w:hanging="360"/>
      </w:pPr>
      <w:rPr>
        <w:rFonts w:ascii="Arial" w:eastAsia="Times New Roman" w:hAnsi="Arial" w:cs="Arial" w:hint="default"/>
        <w:color w:val="3F413F"/>
        <w:w w:val="105"/>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4093786"/>
    <w:multiLevelType w:val="hybridMultilevel"/>
    <w:tmpl w:val="40DCA5EA"/>
    <w:lvl w:ilvl="0" w:tplc="80C6BF6C">
      <w:start w:val="4"/>
      <w:numFmt w:val="bullet"/>
      <w:lvlText w:val="-"/>
      <w:lvlJc w:val="left"/>
      <w:pPr>
        <w:ind w:left="720" w:hanging="360"/>
      </w:pPr>
      <w:rPr>
        <w:rFonts w:ascii="Times New Roman" w:eastAsiaTheme="minorHAnsi" w:hAnsi="Times New Roman"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94778192">
    <w:abstractNumId w:val="0"/>
  </w:num>
  <w:num w:numId="2" w16cid:durableId="235211220">
    <w:abstractNumId w:val="2"/>
  </w:num>
  <w:num w:numId="3" w16cid:durableId="16256498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5C1"/>
    <w:rsid w:val="000532E6"/>
    <w:rsid w:val="00085217"/>
    <w:rsid w:val="00086A31"/>
    <w:rsid w:val="000923F1"/>
    <w:rsid w:val="00107B9B"/>
    <w:rsid w:val="001177AE"/>
    <w:rsid w:val="001525E4"/>
    <w:rsid w:val="001A2577"/>
    <w:rsid w:val="001F6529"/>
    <w:rsid w:val="00251BCD"/>
    <w:rsid w:val="002533E8"/>
    <w:rsid w:val="002B1F0A"/>
    <w:rsid w:val="002D7ED7"/>
    <w:rsid w:val="002F00D9"/>
    <w:rsid w:val="002F496F"/>
    <w:rsid w:val="003A187D"/>
    <w:rsid w:val="003F02FF"/>
    <w:rsid w:val="003F7013"/>
    <w:rsid w:val="004015DB"/>
    <w:rsid w:val="004104D5"/>
    <w:rsid w:val="004479E5"/>
    <w:rsid w:val="004641B2"/>
    <w:rsid w:val="004E5AD0"/>
    <w:rsid w:val="00540CC8"/>
    <w:rsid w:val="005550AA"/>
    <w:rsid w:val="0060780D"/>
    <w:rsid w:val="0062341C"/>
    <w:rsid w:val="00670CD4"/>
    <w:rsid w:val="00740D10"/>
    <w:rsid w:val="0074123E"/>
    <w:rsid w:val="0076359A"/>
    <w:rsid w:val="007B1463"/>
    <w:rsid w:val="007B5A97"/>
    <w:rsid w:val="007C4D1C"/>
    <w:rsid w:val="007D7A90"/>
    <w:rsid w:val="007E328B"/>
    <w:rsid w:val="00800FD1"/>
    <w:rsid w:val="008012E1"/>
    <w:rsid w:val="00804826"/>
    <w:rsid w:val="00835EEF"/>
    <w:rsid w:val="00850F43"/>
    <w:rsid w:val="00884F05"/>
    <w:rsid w:val="00891056"/>
    <w:rsid w:val="00906B8E"/>
    <w:rsid w:val="00917F7A"/>
    <w:rsid w:val="00964D18"/>
    <w:rsid w:val="0099093B"/>
    <w:rsid w:val="009D1E90"/>
    <w:rsid w:val="00A30750"/>
    <w:rsid w:val="00A51D02"/>
    <w:rsid w:val="00A66FDF"/>
    <w:rsid w:val="00AC31D4"/>
    <w:rsid w:val="00AD45C0"/>
    <w:rsid w:val="00B45DA1"/>
    <w:rsid w:val="00B939D4"/>
    <w:rsid w:val="00D15E23"/>
    <w:rsid w:val="00D22343"/>
    <w:rsid w:val="00D910F8"/>
    <w:rsid w:val="00DD484A"/>
    <w:rsid w:val="00E23AF6"/>
    <w:rsid w:val="00E455C1"/>
    <w:rsid w:val="00E75234"/>
    <w:rsid w:val="00E8239E"/>
    <w:rsid w:val="00EC5F47"/>
    <w:rsid w:val="00ED3045"/>
    <w:rsid w:val="00F52B3D"/>
    <w:rsid w:val="00F92F4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679E6"/>
  <w15:chartTrackingRefBased/>
  <w15:docId w15:val="{3F4DF6B6-7A36-40CB-8BA7-245F06A58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750"/>
    <w:pPr>
      <w:widowControl w:val="0"/>
      <w:autoSpaceDE w:val="0"/>
      <w:autoSpaceDN w:val="0"/>
      <w:adjustRightInd w:val="0"/>
      <w:spacing w:after="0" w:line="240" w:lineRule="auto"/>
    </w:pPr>
    <w:rPr>
      <w:rFonts w:ascii="Arial" w:eastAsia="Times New Roman" w:hAnsi="Arial" w:cs="Arial"/>
      <w:sz w:val="20"/>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nkNormal">
    <w:name w:val="BankNormal"/>
    <w:basedOn w:val="Normal"/>
    <w:rsid w:val="00A30750"/>
    <w:pPr>
      <w:widowControl/>
      <w:autoSpaceDE/>
      <w:autoSpaceDN/>
      <w:adjustRightInd/>
      <w:spacing w:after="240"/>
    </w:pPr>
    <w:rPr>
      <w:rFonts w:ascii="Times New Roman" w:hAnsi="Times New Roman" w:cs="Times New Roman"/>
      <w:sz w:val="24"/>
      <w:lang w:val="en-US" w:eastAsia="en-US"/>
    </w:rPr>
  </w:style>
  <w:style w:type="paragraph" w:styleId="GvdeMetni">
    <w:name w:val="Body Text"/>
    <w:basedOn w:val="Normal"/>
    <w:link w:val="GvdeMetniChar"/>
    <w:uiPriority w:val="99"/>
    <w:rsid w:val="00A30750"/>
    <w:pPr>
      <w:widowControl/>
      <w:autoSpaceDE/>
      <w:autoSpaceDN/>
      <w:adjustRightInd/>
      <w:jc w:val="both"/>
    </w:pPr>
    <w:rPr>
      <w:rFonts w:ascii="Times New Roman" w:hAnsi="Times New Roman" w:cs="Times New Roman"/>
      <w:sz w:val="24"/>
      <w:lang w:val="en-US"/>
    </w:rPr>
  </w:style>
  <w:style w:type="character" w:customStyle="1" w:styleId="GvdeMetniChar">
    <w:name w:val="Gövde Metni Char"/>
    <w:basedOn w:val="VarsaylanParagrafYazTipi"/>
    <w:link w:val="GvdeMetni"/>
    <w:uiPriority w:val="99"/>
    <w:rsid w:val="00A30750"/>
    <w:rPr>
      <w:rFonts w:ascii="Times New Roman" w:eastAsia="Times New Roman" w:hAnsi="Times New Roman" w:cs="Times New Roman"/>
      <w:sz w:val="24"/>
      <w:szCs w:val="20"/>
      <w:lang w:val="en-US" w:eastAsia="tr-TR"/>
    </w:rPr>
  </w:style>
  <w:style w:type="paragraph" w:styleId="GvdeMetniGirintisi">
    <w:name w:val="Body Text Indent"/>
    <w:basedOn w:val="Normal"/>
    <w:link w:val="GvdeMetniGirintisiChar"/>
    <w:uiPriority w:val="99"/>
    <w:rsid w:val="00A30750"/>
    <w:pPr>
      <w:widowControl/>
      <w:autoSpaceDE/>
      <w:autoSpaceDN/>
      <w:adjustRightInd/>
      <w:ind w:left="709" w:hanging="709"/>
    </w:pPr>
    <w:rPr>
      <w:rFonts w:ascii="Times New Roman" w:hAnsi="Times New Roman" w:cs="Times New Roman"/>
      <w:sz w:val="24"/>
      <w:lang w:val="en-US"/>
    </w:rPr>
  </w:style>
  <w:style w:type="character" w:customStyle="1" w:styleId="GvdeMetniGirintisiChar">
    <w:name w:val="Gövde Metni Girintisi Char"/>
    <w:basedOn w:val="VarsaylanParagrafYazTipi"/>
    <w:link w:val="GvdeMetniGirintisi"/>
    <w:uiPriority w:val="99"/>
    <w:rsid w:val="00A30750"/>
    <w:rPr>
      <w:rFonts w:ascii="Times New Roman" w:eastAsia="Times New Roman" w:hAnsi="Times New Roman" w:cs="Times New Roman"/>
      <w:sz w:val="24"/>
      <w:szCs w:val="20"/>
      <w:lang w:val="en-US" w:eastAsia="tr-TR"/>
    </w:rPr>
  </w:style>
  <w:style w:type="paragraph" w:styleId="GvdeMetniGirintisi2">
    <w:name w:val="Body Text Indent 2"/>
    <w:basedOn w:val="Normal"/>
    <w:link w:val="GvdeMetniGirintisi2Char"/>
    <w:uiPriority w:val="99"/>
    <w:rsid w:val="00A30750"/>
    <w:pPr>
      <w:widowControl/>
      <w:autoSpaceDE/>
      <w:autoSpaceDN/>
      <w:adjustRightInd/>
      <w:ind w:left="709" w:hanging="709"/>
      <w:jc w:val="both"/>
    </w:pPr>
    <w:rPr>
      <w:rFonts w:ascii="Times New Roman" w:hAnsi="Times New Roman" w:cs="Times New Roman"/>
      <w:sz w:val="24"/>
      <w:lang w:val="en-US"/>
    </w:rPr>
  </w:style>
  <w:style w:type="character" w:customStyle="1" w:styleId="GvdeMetniGirintisi2Char">
    <w:name w:val="Gövde Metni Girintisi 2 Char"/>
    <w:basedOn w:val="VarsaylanParagrafYazTipi"/>
    <w:link w:val="GvdeMetniGirintisi2"/>
    <w:uiPriority w:val="99"/>
    <w:rsid w:val="00A30750"/>
    <w:rPr>
      <w:rFonts w:ascii="Times New Roman" w:eastAsia="Times New Roman" w:hAnsi="Times New Roman" w:cs="Times New Roman"/>
      <w:sz w:val="24"/>
      <w:szCs w:val="20"/>
      <w:lang w:val="en-US" w:eastAsia="tr-TR"/>
    </w:rPr>
  </w:style>
  <w:style w:type="paragraph" w:styleId="GvdeMetni3">
    <w:name w:val="Body Text 3"/>
    <w:basedOn w:val="Normal"/>
    <w:link w:val="GvdeMetni3Char"/>
    <w:uiPriority w:val="99"/>
    <w:rsid w:val="00A30750"/>
    <w:pPr>
      <w:widowControl/>
      <w:autoSpaceDE/>
      <w:autoSpaceDN/>
      <w:adjustRightInd/>
      <w:jc w:val="center"/>
    </w:pPr>
    <w:rPr>
      <w:rFonts w:ascii="Times New Roman" w:hAnsi="Times New Roman" w:cs="Times New Roman"/>
      <w:b/>
      <w:sz w:val="24"/>
      <w:lang w:val="en-GB" w:eastAsia="en-US"/>
    </w:rPr>
  </w:style>
  <w:style w:type="character" w:customStyle="1" w:styleId="GvdeMetni3Char">
    <w:name w:val="Gövde Metni 3 Char"/>
    <w:basedOn w:val="VarsaylanParagrafYazTipi"/>
    <w:link w:val="GvdeMetni3"/>
    <w:uiPriority w:val="99"/>
    <w:rsid w:val="00A30750"/>
    <w:rPr>
      <w:rFonts w:ascii="Times New Roman" w:eastAsia="Times New Roman" w:hAnsi="Times New Roman" w:cs="Times New Roman"/>
      <w:b/>
      <w:sz w:val="24"/>
      <w:szCs w:val="20"/>
      <w:lang w:val="en-GB"/>
    </w:rPr>
  </w:style>
  <w:style w:type="paragraph" w:styleId="GvdeMetni2">
    <w:name w:val="Body Text 2"/>
    <w:basedOn w:val="Normal"/>
    <w:link w:val="GvdeMetni2Char"/>
    <w:uiPriority w:val="99"/>
    <w:rsid w:val="00A30750"/>
    <w:pPr>
      <w:widowControl/>
      <w:tabs>
        <w:tab w:val="left" w:pos="0"/>
      </w:tabs>
      <w:suppressAutoHyphens/>
      <w:autoSpaceDE/>
      <w:autoSpaceDN/>
      <w:adjustRightInd/>
      <w:ind w:right="-72"/>
      <w:jc w:val="both"/>
    </w:pPr>
    <w:rPr>
      <w:rFonts w:ascii="Times New Roman" w:hAnsi="Times New Roman" w:cs="Times New Roman"/>
      <w:sz w:val="24"/>
      <w:lang w:val="en-US" w:eastAsia="en-US"/>
    </w:rPr>
  </w:style>
  <w:style w:type="character" w:customStyle="1" w:styleId="GvdeMetni2Char">
    <w:name w:val="Gövde Metni 2 Char"/>
    <w:basedOn w:val="VarsaylanParagrafYazTipi"/>
    <w:link w:val="GvdeMetni2"/>
    <w:uiPriority w:val="99"/>
    <w:rsid w:val="00A30750"/>
    <w:rPr>
      <w:rFonts w:ascii="Times New Roman" w:eastAsia="Times New Roman" w:hAnsi="Times New Roman" w:cs="Times New Roman"/>
      <w:sz w:val="24"/>
      <w:szCs w:val="20"/>
      <w:lang w:val="en-US"/>
    </w:rPr>
  </w:style>
  <w:style w:type="paragraph" w:styleId="ListeParagraf">
    <w:name w:val="List Paragraph"/>
    <w:basedOn w:val="Normal"/>
    <w:uiPriority w:val="34"/>
    <w:qFormat/>
    <w:rsid w:val="00B45DA1"/>
    <w:pPr>
      <w:ind w:left="720"/>
      <w:contextualSpacing/>
    </w:pPr>
  </w:style>
  <w:style w:type="character" w:styleId="AklamaBavurusu">
    <w:name w:val="annotation reference"/>
    <w:basedOn w:val="VarsaylanParagrafYazTipi"/>
    <w:uiPriority w:val="99"/>
    <w:semiHidden/>
    <w:unhideWhenUsed/>
    <w:rsid w:val="00D15E23"/>
    <w:rPr>
      <w:sz w:val="16"/>
      <w:szCs w:val="16"/>
    </w:rPr>
  </w:style>
  <w:style w:type="paragraph" w:styleId="AklamaMetni">
    <w:name w:val="annotation text"/>
    <w:basedOn w:val="Normal"/>
    <w:link w:val="AklamaMetniChar"/>
    <w:uiPriority w:val="99"/>
    <w:semiHidden/>
    <w:unhideWhenUsed/>
    <w:rsid w:val="00D15E23"/>
  </w:style>
  <w:style w:type="character" w:customStyle="1" w:styleId="AklamaMetniChar">
    <w:name w:val="Açıklama Metni Char"/>
    <w:basedOn w:val="VarsaylanParagrafYazTipi"/>
    <w:link w:val="AklamaMetni"/>
    <w:uiPriority w:val="99"/>
    <w:semiHidden/>
    <w:rsid w:val="00D15E23"/>
    <w:rPr>
      <w:rFonts w:ascii="Arial" w:eastAsia="Times New Roman" w:hAnsi="Arial" w:cs="Arial"/>
      <w:sz w:val="20"/>
      <w:szCs w:val="20"/>
      <w:lang w:eastAsia="tr-TR"/>
    </w:rPr>
  </w:style>
  <w:style w:type="paragraph" w:styleId="AklamaKonusu">
    <w:name w:val="annotation subject"/>
    <w:basedOn w:val="AklamaMetni"/>
    <w:next w:val="AklamaMetni"/>
    <w:link w:val="AklamaKonusuChar"/>
    <w:uiPriority w:val="99"/>
    <w:semiHidden/>
    <w:unhideWhenUsed/>
    <w:rsid w:val="00D15E23"/>
    <w:rPr>
      <w:b/>
      <w:bCs/>
    </w:rPr>
  </w:style>
  <w:style w:type="character" w:customStyle="1" w:styleId="AklamaKonusuChar">
    <w:name w:val="Açıklama Konusu Char"/>
    <w:basedOn w:val="AklamaMetniChar"/>
    <w:link w:val="AklamaKonusu"/>
    <w:uiPriority w:val="99"/>
    <w:semiHidden/>
    <w:rsid w:val="00D15E23"/>
    <w:rPr>
      <w:rFonts w:ascii="Arial" w:eastAsia="Times New Roman" w:hAnsi="Arial" w:cs="Arial"/>
      <w:b/>
      <w:bCs/>
      <w:sz w:val="20"/>
      <w:szCs w:val="20"/>
      <w:lang w:eastAsia="tr-TR"/>
    </w:rPr>
  </w:style>
  <w:style w:type="paragraph" w:styleId="BalonMetni">
    <w:name w:val="Balloon Text"/>
    <w:basedOn w:val="Normal"/>
    <w:link w:val="BalonMetniChar"/>
    <w:uiPriority w:val="99"/>
    <w:semiHidden/>
    <w:unhideWhenUsed/>
    <w:rsid w:val="00D15E23"/>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15E23"/>
    <w:rPr>
      <w:rFonts w:ascii="Segoe UI" w:eastAsia="Times New Roman" w:hAnsi="Segoe UI" w:cs="Segoe UI"/>
      <w:sz w:val="18"/>
      <w:szCs w:val="18"/>
      <w:lang w:eastAsia="tr-TR"/>
    </w:rPr>
  </w:style>
  <w:style w:type="paragraph" w:styleId="stBilgi">
    <w:name w:val="header"/>
    <w:basedOn w:val="Normal"/>
    <w:link w:val="stBilgiChar"/>
    <w:uiPriority w:val="99"/>
    <w:unhideWhenUsed/>
    <w:rsid w:val="007B1463"/>
    <w:pPr>
      <w:tabs>
        <w:tab w:val="center" w:pos="4536"/>
        <w:tab w:val="right" w:pos="9072"/>
      </w:tabs>
    </w:pPr>
  </w:style>
  <w:style w:type="character" w:customStyle="1" w:styleId="stBilgiChar">
    <w:name w:val="Üst Bilgi Char"/>
    <w:basedOn w:val="VarsaylanParagrafYazTipi"/>
    <w:link w:val="stBilgi"/>
    <w:uiPriority w:val="99"/>
    <w:rsid w:val="007B1463"/>
    <w:rPr>
      <w:rFonts w:ascii="Arial" w:eastAsia="Times New Roman" w:hAnsi="Arial" w:cs="Arial"/>
      <w:sz w:val="20"/>
      <w:szCs w:val="20"/>
      <w:lang w:eastAsia="tr-TR"/>
    </w:rPr>
  </w:style>
  <w:style w:type="paragraph" w:styleId="AltBilgi">
    <w:name w:val="footer"/>
    <w:basedOn w:val="Normal"/>
    <w:link w:val="AltBilgiChar"/>
    <w:uiPriority w:val="99"/>
    <w:unhideWhenUsed/>
    <w:rsid w:val="007B1463"/>
    <w:pPr>
      <w:tabs>
        <w:tab w:val="center" w:pos="4536"/>
        <w:tab w:val="right" w:pos="9072"/>
      </w:tabs>
    </w:pPr>
  </w:style>
  <w:style w:type="character" w:customStyle="1" w:styleId="AltBilgiChar">
    <w:name w:val="Alt Bilgi Char"/>
    <w:basedOn w:val="VarsaylanParagrafYazTipi"/>
    <w:link w:val="AltBilgi"/>
    <w:uiPriority w:val="99"/>
    <w:rsid w:val="007B1463"/>
    <w:rPr>
      <w:rFonts w:ascii="Arial" w:eastAsia="Times New Roman" w:hAnsi="Arial" w:cs="Arial"/>
      <w:sz w:val="20"/>
      <w:szCs w:val="20"/>
      <w:lang w:eastAsia="tr-TR"/>
    </w:rPr>
  </w:style>
  <w:style w:type="paragraph" w:customStyle="1" w:styleId="Default">
    <w:name w:val="Default"/>
    <w:rsid w:val="001F6529"/>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14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3</Pages>
  <Words>914</Words>
  <Characters>5214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Gökhan DİNÇ</dc:creator>
  <cp:keywords/>
  <dc:description/>
  <cp:lastModifiedBy>Doruk Babila</cp:lastModifiedBy>
  <cp:revision>43</cp:revision>
  <dcterms:created xsi:type="dcterms:W3CDTF">2020-07-23T09:44:00Z</dcterms:created>
  <dcterms:modified xsi:type="dcterms:W3CDTF">2026-02-19T10:44:00Z</dcterms:modified>
</cp:coreProperties>
</file>